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Description w:val="Project Plan and Date"/>
      </w:tblPr>
      <w:tblGrid>
        <w:gridCol w:w="4675"/>
      </w:tblGrid>
      <w:tr w:rsidR="00CE77EA" w14:paraId="24375374" w14:textId="77777777" w:rsidTr="0076400D">
        <w:trPr>
          <w:tblHeader/>
        </w:trPr>
        <w:tc>
          <w:tcPr>
            <w:tcW w:w="4675" w:type="dxa"/>
          </w:tcPr>
          <w:p w14:paraId="401DC5C9" w14:textId="0A542FD8" w:rsidR="00CE77EA" w:rsidRPr="0043628E" w:rsidRDefault="00CE77EA" w:rsidP="00DC6CCF">
            <w:pPr>
              <w:ind w:left="-108"/>
              <w:rPr>
                <w:b/>
              </w:rPr>
            </w:pPr>
            <w:bookmarkStart w:id="0" w:name="_Hlk65659964"/>
            <w:bookmarkEnd w:id="0"/>
          </w:p>
        </w:tc>
      </w:tr>
    </w:tbl>
    <w:p w14:paraId="3A752BE6" w14:textId="06CE31B1" w:rsidR="001D0541" w:rsidRDefault="001D0541" w:rsidP="00272CA9">
      <w:pPr>
        <w:pStyle w:val="Heading1"/>
      </w:pPr>
      <w:bookmarkStart w:id="1" w:name="_Toc65659443"/>
      <w:bookmarkStart w:id="2" w:name="_Toc74807304"/>
      <w:bookmarkStart w:id="3" w:name="_Toc447653103"/>
      <w:r>
        <w:t xml:space="preserve">EXERCISE </w:t>
      </w:r>
      <w:bookmarkEnd w:id="1"/>
      <w:r w:rsidR="00275DB7">
        <w:t>5</w:t>
      </w:r>
      <w:bookmarkEnd w:id="2"/>
    </w:p>
    <w:p w14:paraId="798953C4" w14:textId="7AF4E632" w:rsidR="00664734" w:rsidRDefault="00275DB7" w:rsidP="00272CA9">
      <w:pPr>
        <w:pStyle w:val="Heading1"/>
      </w:pPr>
      <w:bookmarkStart w:id="4" w:name="_Toc74807305"/>
      <w:bookmarkEnd w:id="3"/>
      <w:r>
        <w:t>Sediment Size Classification</w:t>
      </w:r>
      <w:bookmarkEnd w:id="4"/>
    </w:p>
    <w:p w14:paraId="245F831C" w14:textId="77777777" w:rsidR="00272CA9" w:rsidRDefault="00236E34" w:rsidP="00272CA9">
      <w:r>
        <w:rPr>
          <w:noProof/>
        </w:rPr>
        <mc:AlternateContent>
          <mc:Choice Requires="wps">
            <w:drawing>
              <wp:anchor distT="0" distB="0" distL="114300" distR="114300" simplePos="0" relativeHeight="251659264" behindDoc="0" locked="0" layoutInCell="1" allowOverlap="1" wp14:anchorId="13F9EA39" wp14:editId="54A91F76">
                <wp:simplePos x="0" y="0"/>
                <wp:positionH relativeFrom="column">
                  <wp:posOffset>0</wp:posOffset>
                </wp:positionH>
                <wp:positionV relativeFrom="paragraph">
                  <wp:posOffset>185420</wp:posOffset>
                </wp:positionV>
                <wp:extent cx="5905500" cy="19050"/>
                <wp:effectExtent l="0" t="0" r="19050" b="19050"/>
                <wp:wrapNone/>
                <wp:docPr id="5" name="Straight Connector 5">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5905500" cy="19050"/>
                        </a:xfrm>
                        <a:prstGeom prst="line">
                          <a:avLst/>
                        </a:prstGeom>
                        <a:ln w="19050">
                          <a:solidFill>
                            <a:srgbClr val="388C34"/>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16412C9" id="Straight Connector 5" o:spid="_x0000_s1026" alt="&quot;&quot;"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14.6pt" to="465pt,1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YvPT3AEAABIEAAAOAAAAZHJzL2Uyb0RvYy54bWysU02P0zAQvSPxHyzfaZJdgkrUdA9dLRcE&#10;FQs/wHXsxJK/NDZN+u8ZO2l2BUhoV1yczHjem3nP9u5uMpqcBQTlbEurTUmJsNx1yvYt/fH94d2W&#10;khCZ7Zh2VrT0IgK92799sxt9I27c4HQngCCJDc3oWzrE6JuiCHwQhoWN88LipnRgWMQQ+qIDNiK7&#10;0cVNWX4oRgedB8dFCJi9nzfpPvNLKXj8KmUQkeiW4mwxr5DXU1qL/Y41PTA/KL6MwV4xhWHKYtOV&#10;6p5FRn6C+oPKKA4uOBk33JnCSam4yBpQTVX+puZxYF5kLWhO8KtN4f/R8i/nIxDVtbSmxDKDR/QY&#10;gal+iOTgrEUDHZA6+TT60GD5wR5hiYI/QhI9STDpi3LIlL29rN6KKRKOyfpjWdclHgHHvQqD7H3x&#10;BPYQ4ifhDEk/LdXKJumsYefPIWJDLL2WpLS2ZLwSpTg4rboHpXUOoD8dNJAzw2O/3W4Pt++TAqR4&#10;VoaRtphMumYl+S9etJgbfBMSncHZqzxIvpNipWWcCxurhVdbrE4wiSOswPLfwKU+QUW+ry8Br4jc&#10;2dm4go2yDv7WPU7XkeVcf3Vg1p0sOLnuks84W4MXLzu3PJJ0s5/HGf70lPe/AAAA//8DAFBLAwQU&#10;AAYACAAAACEAC3O+WdwAAAAGAQAADwAAAGRycy9kb3ducmV2LnhtbEyPwU7DMBBE70j8g7VI3KhT&#10;V0I0ZFNVlRDihCgcODrxNk6x11HsNilfjznBcWdGM2+rzeydONMY+8AIy0UBgrgNpucO4eP96e4B&#10;REyajXaBCeFCETb19VWlSxMmfqPzPnUil3AsNYJNaSiljK0lr+MiDMTZO4TR65TPsZNm1FMu906q&#10;oriXXvecF6weaGep/dqfPEJjxsvrcGyeP48TvfD31u3sYYl4ezNvH0EkmtNfGH7xMzrUmakJJzZR&#10;OIT8SEJQawUiu+tVkYUGYaUUyLqS//HrHwAAAP//AwBQSwECLQAUAAYACAAAACEAtoM4kv4AAADh&#10;AQAAEwAAAAAAAAAAAAAAAAAAAAAAW0NvbnRlbnRfVHlwZXNdLnhtbFBLAQItABQABgAIAAAAIQA4&#10;/SH/1gAAAJQBAAALAAAAAAAAAAAAAAAAAC8BAABfcmVscy8ucmVsc1BLAQItABQABgAIAAAAIQC4&#10;YvPT3AEAABIEAAAOAAAAAAAAAAAAAAAAAC4CAABkcnMvZTJvRG9jLnhtbFBLAQItABQABgAIAAAA&#10;IQALc75Z3AAAAAYBAAAPAAAAAAAAAAAAAAAAADYEAABkcnMvZG93bnJldi54bWxQSwUGAAAAAAQA&#10;BADzAAAAPwUAAAAA&#10;" strokecolor="#388c34" strokeweight="1.5pt">
                <v:stroke joinstyle="miter"/>
              </v:line>
            </w:pict>
          </mc:Fallback>
        </mc:AlternateContent>
      </w:r>
    </w:p>
    <w:p w14:paraId="7AAABED7" w14:textId="5BC1E099" w:rsidR="001D0541" w:rsidRDefault="001D0541" w:rsidP="001D0541">
      <w:pPr>
        <w:jc w:val="center"/>
      </w:pPr>
    </w:p>
    <w:p w14:paraId="23A5A5A9" w14:textId="489A38EB" w:rsidR="003535FF" w:rsidRDefault="001D0541" w:rsidP="001D0541">
      <w:pPr>
        <w:pStyle w:val="CoverHeader"/>
      </w:pPr>
      <w:r>
        <w:t>Introduction</w:t>
      </w:r>
    </w:p>
    <w:p w14:paraId="40E400C8" w14:textId="01D6F282" w:rsidR="003535FF" w:rsidRPr="003535FF" w:rsidRDefault="003535FF" w:rsidP="001D0541">
      <w:r>
        <w:t xml:space="preserve">In this set of exercises, </w:t>
      </w:r>
      <w:r w:rsidR="003733C0">
        <w:t xml:space="preserve">we will create shapefiles defining </w:t>
      </w:r>
      <w:r w:rsidR="00E16408">
        <w:t>sediment size distributions</w:t>
      </w:r>
      <w:r w:rsidR="003733C0">
        <w:t xml:space="preserve"> for </w:t>
      </w:r>
      <w:proofErr w:type="spellStart"/>
      <w:r w:rsidR="003733C0">
        <w:t>Whychus</w:t>
      </w:r>
      <w:proofErr w:type="spellEnd"/>
      <w:r w:rsidR="003733C0">
        <w:t xml:space="preserve"> Canyon Phase I.</w:t>
      </w:r>
      <w:r>
        <w:t xml:space="preserve"> </w:t>
      </w:r>
      <w:r w:rsidR="00A61B42">
        <w:t xml:space="preserve">Defining sediment size distributions is important for monitoring, as one of the goals of stage 0 </w:t>
      </w:r>
      <w:r w:rsidR="005D1C33">
        <w:t>restoration is to turn incised channels into wide, slow channels that are important in sediment deposition to valleys.</w:t>
      </w:r>
      <w:r w:rsidR="00FA61C0">
        <w:t xml:space="preserve"> In monitoring Stage 0 restoration, it is important to be able to distinguish whether a restoration project is changing the deposition of fine sediments and gravel, as opposed to picking up these types of sediment and transporting them away from the valley bottom, as seems to happen in incised, pre-restoration channels. In this exercise, we will be calculating ground sampling distance for a </w:t>
      </w:r>
      <w:proofErr w:type="spellStart"/>
      <w:r w:rsidR="00FA61C0">
        <w:t>photoplot</w:t>
      </w:r>
      <w:proofErr w:type="spellEnd"/>
      <w:r w:rsidR="00FA61C0">
        <w:t xml:space="preserve"> and then digitizing sediment sizes within this </w:t>
      </w:r>
      <w:proofErr w:type="spellStart"/>
      <w:r w:rsidR="00FA61C0">
        <w:t>photoplot</w:t>
      </w:r>
      <w:proofErr w:type="spellEnd"/>
      <w:r w:rsidR="00FA61C0">
        <w:t xml:space="preserve"> using a random sampling approach, or “virtual pebble count.”</w:t>
      </w:r>
    </w:p>
    <w:p w14:paraId="3E1B688A" w14:textId="13F29645" w:rsidR="001D0541" w:rsidRDefault="001D0541" w:rsidP="001D0541">
      <w:pPr>
        <w:pStyle w:val="CoverHeader"/>
      </w:pPr>
      <w:r>
        <w:t>Objectives</w:t>
      </w:r>
    </w:p>
    <w:p w14:paraId="103DC956" w14:textId="71834FC0" w:rsidR="00923C11" w:rsidRDefault="00FA61C0" w:rsidP="00300192">
      <w:pPr>
        <w:pStyle w:val="ListParagraph"/>
        <w:numPr>
          <w:ilvl w:val="0"/>
          <w:numId w:val="4"/>
        </w:numPr>
      </w:pPr>
      <w:r>
        <w:t xml:space="preserve">Calculate ground sampling distance for a series of </w:t>
      </w:r>
      <w:proofErr w:type="spellStart"/>
      <w:r>
        <w:t>photoplots</w:t>
      </w:r>
      <w:proofErr w:type="spellEnd"/>
      <w:r>
        <w:t xml:space="preserve"> from </w:t>
      </w:r>
      <w:proofErr w:type="spellStart"/>
      <w:r>
        <w:t>Whychus</w:t>
      </w:r>
      <w:proofErr w:type="spellEnd"/>
      <w:r>
        <w:t xml:space="preserve"> Canyon Phase I</w:t>
      </w:r>
    </w:p>
    <w:p w14:paraId="55976013" w14:textId="03199AFA" w:rsidR="00FA61C0" w:rsidRDefault="00FA61C0" w:rsidP="00300192">
      <w:pPr>
        <w:pStyle w:val="ListParagraph"/>
        <w:numPr>
          <w:ilvl w:val="0"/>
          <w:numId w:val="4"/>
        </w:numPr>
      </w:pPr>
      <w:r>
        <w:t xml:space="preserve">Calculate sediment size metrics for this example </w:t>
      </w:r>
      <w:proofErr w:type="spellStart"/>
      <w:r>
        <w:t>photoplot</w:t>
      </w:r>
      <w:proofErr w:type="spellEnd"/>
    </w:p>
    <w:p w14:paraId="477CB481" w14:textId="228720C5" w:rsidR="001D0541" w:rsidRPr="00E45B1A" w:rsidRDefault="001D0541" w:rsidP="001D0541">
      <w:pPr>
        <w:pStyle w:val="CoverHeader"/>
        <w:rPr>
          <w:rStyle w:val="Hyperlink"/>
        </w:rPr>
      </w:pPr>
      <w:r>
        <w:t>Required Data:</w:t>
      </w:r>
    </w:p>
    <w:p w14:paraId="3500DEBD" w14:textId="214DB6E5" w:rsidR="001D0541" w:rsidRDefault="002134E9" w:rsidP="001D0541">
      <w:pPr>
        <w:pStyle w:val="ListParagraph"/>
        <w:numPr>
          <w:ilvl w:val="0"/>
          <w:numId w:val="5"/>
        </w:numPr>
      </w:pPr>
      <w:r>
        <w:rPr>
          <w:rStyle w:val="Strong"/>
        </w:rPr>
        <w:t>Phase1_photoplots_072020</w:t>
      </w:r>
      <w:r>
        <w:rPr>
          <w:rStyle w:val="Strong"/>
          <w:b w:val="0"/>
          <w:bCs w:val="0"/>
        </w:rPr>
        <w:t xml:space="preserve"> – a folder containing </w:t>
      </w:r>
      <w:proofErr w:type="spellStart"/>
      <w:r>
        <w:rPr>
          <w:rStyle w:val="Strong"/>
          <w:b w:val="0"/>
          <w:bCs w:val="0"/>
        </w:rPr>
        <w:t>photoplots</w:t>
      </w:r>
      <w:proofErr w:type="spellEnd"/>
      <w:r>
        <w:rPr>
          <w:rStyle w:val="Strong"/>
          <w:b w:val="0"/>
          <w:bCs w:val="0"/>
        </w:rPr>
        <w:t xml:space="preserve"> for Phase I </w:t>
      </w:r>
      <w:proofErr w:type="spellStart"/>
      <w:r>
        <w:rPr>
          <w:rStyle w:val="Strong"/>
          <w:b w:val="0"/>
          <w:bCs w:val="0"/>
        </w:rPr>
        <w:t>Whychus</w:t>
      </w:r>
      <w:proofErr w:type="spellEnd"/>
      <w:r>
        <w:rPr>
          <w:rStyle w:val="Strong"/>
          <w:b w:val="0"/>
          <w:bCs w:val="0"/>
        </w:rPr>
        <w:t xml:space="preserve"> Canyon.</w:t>
      </w:r>
    </w:p>
    <w:p w14:paraId="23813345" w14:textId="316BD5B1" w:rsidR="001D0541" w:rsidRDefault="001D0541" w:rsidP="001D0541">
      <w:pPr>
        <w:pStyle w:val="CoverHeader"/>
      </w:pPr>
      <w:r>
        <w:t>Prerequisites</w:t>
      </w:r>
    </w:p>
    <w:p w14:paraId="3501D352" w14:textId="77777777" w:rsidR="00A5742D" w:rsidRDefault="008B2C53" w:rsidP="004F3B69">
      <w:pPr>
        <w:pStyle w:val="ListParagraph"/>
        <w:numPr>
          <w:ilvl w:val="0"/>
          <w:numId w:val="5"/>
        </w:numPr>
        <w:rPr>
          <w:rStyle w:val="Strong"/>
        </w:rPr>
      </w:pPr>
      <w:r>
        <w:rPr>
          <w:rStyle w:val="Strong"/>
        </w:rPr>
        <w:t>ArcGIS Pro,</w:t>
      </w:r>
      <w:r w:rsidR="00A5742D">
        <w:rPr>
          <w:rStyle w:val="Strong"/>
        </w:rPr>
        <w:t xml:space="preserve"> </w:t>
      </w:r>
      <w:r>
        <w:rPr>
          <w:rStyle w:val="Strong"/>
        </w:rPr>
        <w:t>and a basic understanding of its use</w:t>
      </w:r>
    </w:p>
    <w:p w14:paraId="52E6654B" w14:textId="7D1E9D6D" w:rsidR="001D0541" w:rsidRPr="00BD4EFA" w:rsidRDefault="00A5742D" w:rsidP="00300192">
      <w:pPr>
        <w:pStyle w:val="ListParagraph"/>
        <w:numPr>
          <w:ilvl w:val="0"/>
          <w:numId w:val="5"/>
        </w:numPr>
        <w:rPr>
          <w:b/>
          <w:bCs/>
        </w:rPr>
      </w:pPr>
      <w:r>
        <w:rPr>
          <w:rStyle w:val="Strong"/>
        </w:rPr>
        <w:t>ArcGIS Pro Spatial Analyst Extension</w:t>
      </w:r>
      <w:r w:rsidR="00300192">
        <w:rPr>
          <w:rStyle w:val="Strong"/>
        </w:rPr>
        <w:br w:type="page"/>
      </w:r>
    </w:p>
    <w:p w14:paraId="5CC87E03" w14:textId="4668DFA6" w:rsidR="00983625" w:rsidRPr="007C0F09" w:rsidRDefault="00983625" w:rsidP="00983625">
      <w:pPr>
        <w:pStyle w:val="NoSpacing"/>
      </w:pPr>
      <w:r>
        <w:lastRenderedPageBreak/>
        <w:t xml:space="preserve">USDA </w:t>
      </w:r>
      <w:r w:rsidRPr="006F4C98">
        <w:t xml:space="preserve">Non-Discrimination </w:t>
      </w:r>
      <w:r>
        <w:t>Statement</w:t>
      </w:r>
    </w:p>
    <w:p w14:paraId="12971541" w14:textId="77777777" w:rsidR="00983625" w:rsidRPr="007C0F09" w:rsidRDefault="00983625" w:rsidP="00983625">
      <w:pPr>
        <w:rPr>
          <w:sz w:val="18"/>
          <w:szCs w:val="18"/>
        </w:rPr>
      </w:pPr>
      <w:r w:rsidRPr="007C0F09">
        <w:rPr>
          <w:sz w:val="18"/>
          <w:szCs w:val="18"/>
        </w:rPr>
        <w:t>In accordance with Federal civil rights law and U.S. Department of Agriculture (USDA) civil rights regulations and policies, the USDA, its Agencies, offices, and employees, and institutions participating in or administering USDA programs are prohibited from discriminating based on race, color, national origin, religion, sex, gender identity (including gender expression), sexual orientation, disability, age, marital status, family/parental status, income derived from a public assistance program, political beliefs, or reprisal or retaliation for prior civil rights activity, in any program or activity conducted or funded by USDA (not all bases apply to all programs). Remedies and complaint filing deadlines vary by program or incident.</w:t>
      </w:r>
    </w:p>
    <w:p w14:paraId="49172220" w14:textId="77777777" w:rsidR="00983625" w:rsidRPr="007C0F09" w:rsidRDefault="00983625" w:rsidP="00983625">
      <w:pPr>
        <w:rPr>
          <w:sz w:val="18"/>
          <w:szCs w:val="18"/>
        </w:rPr>
      </w:pPr>
      <w:r w:rsidRPr="007C0F09">
        <w:rPr>
          <w:sz w:val="18"/>
          <w:szCs w:val="18"/>
        </w:rPr>
        <w:t>Persons with disabilities who require alternative means of communication for program information (e.g., Braille, large print, audiotape, American Sign Language, etc.) should contact the responsible Agency or USDA's TARGET Center at (202) 720-2600 (voice and TTY) or contact USDA through the Federal Relay Service at (800) 877-8339. Additionally, program information may be made available in languages other than English.</w:t>
      </w:r>
    </w:p>
    <w:p w14:paraId="1784F25B" w14:textId="77777777" w:rsidR="00983625" w:rsidRPr="007C0F09" w:rsidRDefault="00983625" w:rsidP="00983625">
      <w:pPr>
        <w:rPr>
          <w:sz w:val="18"/>
          <w:szCs w:val="18"/>
        </w:rPr>
      </w:pPr>
      <w:r w:rsidRPr="007C0F09">
        <w:rPr>
          <w:sz w:val="18"/>
          <w:szCs w:val="18"/>
        </w:rPr>
        <w:t xml:space="preserve">To file a program discrimination complaint, complete the USDA Program Discrimination Complaint Form, AD-3027, found online at </w:t>
      </w:r>
      <w:hyperlink r:id="rId8" w:history="1">
        <w:r w:rsidRPr="005370FF">
          <w:rPr>
            <w:rStyle w:val="Hyperlink"/>
            <w:sz w:val="18"/>
            <w:szCs w:val="18"/>
          </w:rPr>
          <w:t>How to File a Program Discrimination Complaint</w:t>
        </w:r>
      </w:hyperlink>
      <w:r w:rsidRPr="007C0F09">
        <w:rPr>
          <w:sz w:val="18"/>
          <w:szCs w:val="18"/>
        </w:rPr>
        <w:t xml:space="preserve"> and at any USDA office or write a letter addressed to USDA and provide in the letter all of the information requested in the form. To request a copy of the complaint form, call (866) 632-9992. Submit your completed form or letter to USDA by: (1) mail: U.S. Department of Agriculture, Office of the Assistant Secretary for Civil Rights, 1400 Independence Avenue, SW, Washington, D.C. 20250-9410; (2) fax: (202) 690-7442; or (3) email: program.intake@usda.gov.</w:t>
      </w:r>
    </w:p>
    <w:p w14:paraId="62524088" w14:textId="77777777" w:rsidR="00983625" w:rsidRDefault="00983625" w:rsidP="00983625">
      <w:pPr>
        <w:pBdr>
          <w:bottom w:val="single" w:sz="6" w:space="1" w:color="auto"/>
        </w:pBdr>
        <w:rPr>
          <w:sz w:val="18"/>
          <w:szCs w:val="18"/>
        </w:rPr>
      </w:pPr>
      <w:r w:rsidRPr="007C0F09">
        <w:rPr>
          <w:sz w:val="18"/>
          <w:szCs w:val="18"/>
        </w:rPr>
        <w:t>USDA is an equal opportunity provider, employer, and lender.</w:t>
      </w:r>
    </w:p>
    <w:p w14:paraId="3B509CE1" w14:textId="77777777" w:rsidR="005D1C86" w:rsidRDefault="00DC5A39">
      <w:pPr>
        <w:pStyle w:val="CoverHeader"/>
        <w:rPr>
          <w:noProof/>
        </w:rPr>
      </w:pPr>
      <w:r>
        <w:br w:type="page"/>
      </w:r>
      <w:r w:rsidR="00DC6CCF" w:rsidRPr="007F2523">
        <w:lastRenderedPageBreak/>
        <w:t>Table of Contents</w:t>
      </w:r>
      <w:r w:rsidR="00410A0A">
        <w:fldChar w:fldCharType="begin"/>
      </w:r>
      <w:r w:rsidR="00410A0A">
        <w:instrText xml:space="preserve"> TOC \h \z \t "Heading 1,1,Heading 2,2,Heading 3,3,List_A1,4" </w:instrText>
      </w:r>
      <w:r w:rsidR="00410A0A">
        <w:fldChar w:fldCharType="separate"/>
      </w:r>
    </w:p>
    <w:p w14:paraId="77DEEA0F" w14:textId="3EAB23B6" w:rsidR="005D1C86" w:rsidRDefault="002909B5">
      <w:pPr>
        <w:pStyle w:val="TOC4"/>
        <w:tabs>
          <w:tab w:val="right" w:leader="dot" w:pos="9350"/>
        </w:tabs>
        <w:rPr>
          <w:rFonts w:eastAsiaTheme="minorEastAsia"/>
          <w:noProof/>
        </w:rPr>
      </w:pPr>
      <w:hyperlink w:anchor="_Toc74807306" w:history="1">
        <w:r w:rsidR="005D1C86" w:rsidRPr="006C33DC">
          <w:rPr>
            <w:rStyle w:val="Hyperlink"/>
            <w:noProof/>
          </w:rPr>
          <w:t>Part 1: Interpret Sediment Images</w:t>
        </w:r>
        <w:r w:rsidR="005D1C86">
          <w:rPr>
            <w:noProof/>
            <w:webHidden/>
          </w:rPr>
          <w:tab/>
        </w:r>
        <w:r w:rsidR="005D1C86">
          <w:rPr>
            <w:noProof/>
            <w:webHidden/>
          </w:rPr>
          <w:fldChar w:fldCharType="begin"/>
        </w:r>
        <w:r w:rsidR="005D1C86">
          <w:rPr>
            <w:noProof/>
            <w:webHidden/>
          </w:rPr>
          <w:instrText xml:space="preserve"> PAGEREF _Toc74807306 \h </w:instrText>
        </w:r>
        <w:r w:rsidR="005D1C86">
          <w:rPr>
            <w:noProof/>
            <w:webHidden/>
          </w:rPr>
        </w:r>
        <w:r w:rsidR="005D1C86">
          <w:rPr>
            <w:noProof/>
            <w:webHidden/>
          </w:rPr>
          <w:fldChar w:fldCharType="separate"/>
        </w:r>
        <w:r w:rsidR="00534FE5">
          <w:rPr>
            <w:noProof/>
            <w:webHidden/>
          </w:rPr>
          <w:t>4</w:t>
        </w:r>
        <w:r w:rsidR="005D1C86">
          <w:rPr>
            <w:noProof/>
            <w:webHidden/>
          </w:rPr>
          <w:fldChar w:fldCharType="end"/>
        </w:r>
      </w:hyperlink>
    </w:p>
    <w:p w14:paraId="3DC64AA5" w14:textId="7F0F3B34" w:rsidR="005D1C86" w:rsidRDefault="002909B5">
      <w:pPr>
        <w:pStyle w:val="TOC4"/>
        <w:tabs>
          <w:tab w:val="right" w:leader="dot" w:pos="9350"/>
        </w:tabs>
        <w:rPr>
          <w:rFonts w:eastAsiaTheme="minorEastAsia"/>
          <w:noProof/>
        </w:rPr>
      </w:pPr>
      <w:hyperlink w:anchor="_Toc74807307" w:history="1">
        <w:r w:rsidR="005D1C86" w:rsidRPr="006C33DC">
          <w:rPr>
            <w:rStyle w:val="Hyperlink"/>
            <w:noProof/>
          </w:rPr>
          <w:t>Part 2: Measure sediment size</w:t>
        </w:r>
        <w:r w:rsidR="005D1C86">
          <w:rPr>
            <w:noProof/>
            <w:webHidden/>
          </w:rPr>
          <w:tab/>
        </w:r>
        <w:r w:rsidR="005D1C86">
          <w:rPr>
            <w:noProof/>
            <w:webHidden/>
          </w:rPr>
          <w:fldChar w:fldCharType="begin"/>
        </w:r>
        <w:r w:rsidR="005D1C86">
          <w:rPr>
            <w:noProof/>
            <w:webHidden/>
          </w:rPr>
          <w:instrText xml:space="preserve"> PAGEREF _Toc74807307 \h </w:instrText>
        </w:r>
        <w:r w:rsidR="005D1C86">
          <w:rPr>
            <w:noProof/>
            <w:webHidden/>
          </w:rPr>
        </w:r>
        <w:r w:rsidR="005D1C86">
          <w:rPr>
            <w:noProof/>
            <w:webHidden/>
          </w:rPr>
          <w:fldChar w:fldCharType="separate"/>
        </w:r>
        <w:r w:rsidR="00534FE5">
          <w:rPr>
            <w:noProof/>
            <w:webHidden/>
          </w:rPr>
          <w:t>11</w:t>
        </w:r>
        <w:r w:rsidR="005D1C86">
          <w:rPr>
            <w:noProof/>
            <w:webHidden/>
          </w:rPr>
          <w:fldChar w:fldCharType="end"/>
        </w:r>
      </w:hyperlink>
    </w:p>
    <w:p w14:paraId="0C167551" w14:textId="6241B0E7" w:rsidR="00131BE1" w:rsidRDefault="00410A0A" w:rsidP="00410A0A">
      <w:pPr>
        <w:rPr>
          <w:rFonts w:asciiTheme="majorHAnsi" w:eastAsiaTheme="majorEastAsia" w:hAnsiTheme="majorHAnsi" w:cstheme="majorBidi"/>
          <w:spacing w:val="-10"/>
          <w:kern w:val="28"/>
          <w:sz w:val="48"/>
          <w:szCs w:val="56"/>
        </w:rPr>
      </w:pPr>
      <w:r>
        <w:rPr>
          <w:rFonts w:eastAsiaTheme="minorEastAsia"/>
          <w:b/>
          <w:sz w:val="28"/>
          <w:szCs w:val="28"/>
        </w:rPr>
        <w:fldChar w:fldCharType="end"/>
      </w:r>
      <w:r w:rsidR="00131BE1">
        <w:br w:type="page"/>
      </w:r>
    </w:p>
    <w:p w14:paraId="76F8A16E" w14:textId="1D10E1E8" w:rsidR="00980642" w:rsidRDefault="00980642" w:rsidP="00980642">
      <w:pPr>
        <w:pStyle w:val="ListA1"/>
      </w:pPr>
      <w:bookmarkStart w:id="5" w:name="_Toc74807306"/>
      <w:bookmarkStart w:id="6" w:name="_Toc65659446"/>
      <w:r>
        <w:lastRenderedPageBreak/>
        <w:t>Interpret Sediment Images</w:t>
      </w:r>
      <w:bookmarkEnd w:id="5"/>
    </w:p>
    <w:p w14:paraId="2BB750A2" w14:textId="53BD4AB0" w:rsidR="00980642" w:rsidRDefault="00980642" w:rsidP="00980642">
      <w:pPr>
        <w:pStyle w:val="ListA2"/>
      </w:pPr>
      <w:r>
        <w:t>Load your image into ArcGIS Pro</w:t>
      </w:r>
    </w:p>
    <w:p w14:paraId="1FE72046" w14:textId="5696A8B7" w:rsidR="00980642" w:rsidRDefault="00980642" w:rsidP="00980642">
      <w:pPr>
        <w:pStyle w:val="ListA3"/>
      </w:pPr>
      <w:r>
        <w:t>Look in your data folder. It should contain .</w:t>
      </w:r>
      <w:proofErr w:type="spellStart"/>
      <w:r>
        <w:t>jgw</w:t>
      </w:r>
      <w:proofErr w:type="spellEnd"/>
      <w:r>
        <w:t xml:space="preserve"> files for each of your images.</w:t>
      </w:r>
    </w:p>
    <w:p w14:paraId="6CD34939" w14:textId="4DA778F7" w:rsidR="00980642" w:rsidRDefault="003E7FD4" w:rsidP="003E7FD4">
      <w:r w:rsidRPr="003E7FD4">
        <w:rPr>
          <w:noProof/>
        </w:rPr>
        <w:drawing>
          <wp:inline distT="0" distB="0" distL="0" distR="0" wp14:anchorId="57EB60A4" wp14:editId="3C0F02D9">
            <wp:extent cx="5943600" cy="3803015"/>
            <wp:effectExtent l="0" t="0" r="0" b="6985"/>
            <wp:docPr id="14" name="Picture 14" descr="contents of whychus exercise 5 data fol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ontents of whychus exercise 5 data folder"/>
                    <pic:cNvPicPr/>
                  </pic:nvPicPr>
                  <pic:blipFill>
                    <a:blip r:embed="rId9"/>
                    <a:stretch>
                      <a:fillRect/>
                    </a:stretch>
                  </pic:blipFill>
                  <pic:spPr>
                    <a:xfrm>
                      <a:off x="0" y="0"/>
                      <a:ext cx="5943600" cy="3803015"/>
                    </a:xfrm>
                    <a:prstGeom prst="rect">
                      <a:avLst/>
                    </a:prstGeom>
                  </pic:spPr>
                </pic:pic>
              </a:graphicData>
            </a:graphic>
          </wp:inline>
        </w:drawing>
      </w:r>
    </w:p>
    <w:p w14:paraId="2CD86CCE" w14:textId="74DA932C" w:rsidR="003E7FD4" w:rsidRDefault="003E7FD4" w:rsidP="003E7FD4">
      <w:pPr>
        <w:pStyle w:val="ListA3"/>
      </w:pPr>
      <w:r>
        <w:t xml:space="preserve">Open </w:t>
      </w:r>
      <w:r w:rsidR="00BD4EFA">
        <w:t>ArcGIS</w:t>
      </w:r>
      <w:r>
        <w:t xml:space="preserve"> </w:t>
      </w:r>
      <w:r w:rsidR="00BD4EFA">
        <w:t>P</w:t>
      </w:r>
      <w:r>
        <w:t xml:space="preserve">ro and load in one of these images. </w:t>
      </w:r>
    </w:p>
    <w:p w14:paraId="51B5B955" w14:textId="1BF78A11" w:rsidR="003E7FD4" w:rsidRDefault="003E7FD4" w:rsidP="00EE6B17">
      <w:pPr>
        <w:pStyle w:val="GTACNote"/>
      </w:pPr>
      <w:r>
        <w:t>Note: you will not see a coordinate system associated with this image</w:t>
      </w:r>
      <w:r w:rsidR="00BD4EFA">
        <w:t>.</w:t>
      </w:r>
      <w:r>
        <w:t xml:space="preserve"> </w:t>
      </w:r>
    </w:p>
    <w:p w14:paraId="5734674D" w14:textId="477E757A" w:rsidR="003E7FD4" w:rsidRDefault="003E7FD4" w:rsidP="003E7FD4">
      <w:r w:rsidRPr="003E7FD4">
        <w:rPr>
          <w:noProof/>
        </w:rPr>
        <w:drawing>
          <wp:inline distT="0" distB="0" distL="0" distR="0" wp14:anchorId="0634E855" wp14:editId="78554770">
            <wp:extent cx="5943600" cy="1963420"/>
            <wp:effectExtent l="0" t="0" r="0" b="0"/>
            <wp:docPr id="15" name="Picture 15" descr="arcgis pro map wind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rcgis pro map window"/>
                    <pic:cNvPicPr/>
                  </pic:nvPicPr>
                  <pic:blipFill>
                    <a:blip r:embed="rId10"/>
                    <a:stretch>
                      <a:fillRect/>
                    </a:stretch>
                  </pic:blipFill>
                  <pic:spPr>
                    <a:xfrm>
                      <a:off x="0" y="0"/>
                      <a:ext cx="5943600" cy="1963420"/>
                    </a:xfrm>
                    <a:prstGeom prst="rect">
                      <a:avLst/>
                    </a:prstGeom>
                  </pic:spPr>
                </pic:pic>
              </a:graphicData>
            </a:graphic>
          </wp:inline>
        </w:drawing>
      </w:r>
    </w:p>
    <w:p w14:paraId="596D9898" w14:textId="263F96AB" w:rsidR="003E7FD4" w:rsidRDefault="003E7FD4" w:rsidP="003E7FD4">
      <w:pPr>
        <w:pStyle w:val="ListA3"/>
      </w:pPr>
      <w:r>
        <w:t xml:space="preserve">We will pick the first image that we </w:t>
      </w:r>
      <w:r w:rsidR="00BD4EFA">
        <w:t>see and</w:t>
      </w:r>
      <w:r>
        <w:t xml:space="preserve"> add it to the map so that we can start work on it!</w:t>
      </w:r>
    </w:p>
    <w:p w14:paraId="0FAE85F2" w14:textId="7920C019" w:rsidR="003E7FD4" w:rsidRDefault="003E7FD4" w:rsidP="003E7FD4">
      <w:r w:rsidRPr="003E7FD4">
        <w:rPr>
          <w:noProof/>
        </w:rPr>
        <w:lastRenderedPageBreak/>
        <w:drawing>
          <wp:inline distT="0" distB="0" distL="0" distR="0" wp14:anchorId="5F1EC820" wp14:editId="0F04DB5E">
            <wp:extent cx="5943600" cy="4545965"/>
            <wp:effectExtent l="0" t="0" r="0" b="6985"/>
            <wp:docPr id="16" name="Picture 16" descr="Add data to your m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Add data to your map."/>
                    <pic:cNvPicPr/>
                  </pic:nvPicPr>
                  <pic:blipFill>
                    <a:blip r:embed="rId11"/>
                    <a:stretch>
                      <a:fillRect/>
                    </a:stretch>
                  </pic:blipFill>
                  <pic:spPr>
                    <a:xfrm>
                      <a:off x="0" y="0"/>
                      <a:ext cx="5943600" cy="4545965"/>
                    </a:xfrm>
                    <a:prstGeom prst="rect">
                      <a:avLst/>
                    </a:prstGeom>
                  </pic:spPr>
                </pic:pic>
              </a:graphicData>
            </a:graphic>
          </wp:inline>
        </w:drawing>
      </w:r>
    </w:p>
    <w:p w14:paraId="787666C8" w14:textId="16FAEB40" w:rsidR="003E7FD4" w:rsidRDefault="003E7FD4" w:rsidP="003E7FD4">
      <w:r w:rsidRPr="003E7FD4">
        <w:rPr>
          <w:noProof/>
        </w:rPr>
        <w:drawing>
          <wp:inline distT="0" distB="0" distL="0" distR="0" wp14:anchorId="629A53DB" wp14:editId="2B929AA8">
            <wp:extent cx="5943600" cy="2127885"/>
            <wp:effectExtent l="0" t="0" r="0" b="5715"/>
            <wp:docPr id="17" name="Picture 17" descr="This image does not have a coordinate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This image does not have a coordinate system."/>
                    <pic:cNvPicPr/>
                  </pic:nvPicPr>
                  <pic:blipFill>
                    <a:blip r:embed="rId12"/>
                    <a:stretch>
                      <a:fillRect/>
                    </a:stretch>
                  </pic:blipFill>
                  <pic:spPr>
                    <a:xfrm>
                      <a:off x="0" y="0"/>
                      <a:ext cx="5943600" cy="2127885"/>
                    </a:xfrm>
                    <a:prstGeom prst="rect">
                      <a:avLst/>
                    </a:prstGeom>
                  </pic:spPr>
                </pic:pic>
              </a:graphicData>
            </a:graphic>
          </wp:inline>
        </w:drawing>
      </w:r>
    </w:p>
    <w:p w14:paraId="76C9FBDB" w14:textId="77777777" w:rsidR="00753B78" w:rsidRDefault="003E7FD4" w:rsidP="003E7FD4">
      <w:pPr>
        <w:pStyle w:val="ListA3"/>
      </w:pPr>
      <w:r>
        <w:t xml:space="preserve">Again, you will not see your image right away because it is </w:t>
      </w:r>
      <w:r w:rsidR="00BD4EFA">
        <w:t>not geo-referenced.</w:t>
      </w:r>
    </w:p>
    <w:p w14:paraId="6C6CA0DF" w14:textId="77777777" w:rsidR="009C2015" w:rsidRDefault="00753B78" w:rsidP="009C2015">
      <w:pPr>
        <w:pStyle w:val="ListA3"/>
      </w:pPr>
      <w:r>
        <w:t>Right-click your image and select “Zoom to layer.”</w:t>
      </w:r>
    </w:p>
    <w:p w14:paraId="5C1B9D4C" w14:textId="0E018C36" w:rsidR="003E7FD4" w:rsidRDefault="003E7FD4" w:rsidP="009C2015">
      <w:r w:rsidRPr="003E7FD4">
        <w:rPr>
          <w:noProof/>
        </w:rPr>
        <w:lastRenderedPageBreak/>
        <w:drawing>
          <wp:inline distT="0" distB="0" distL="0" distR="0" wp14:anchorId="6AC3A63F" wp14:editId="66EC6D2D">
            <wp:extent cx="5943600" cy="2910205"/>
            <wp:effectExtent l="0" t="0" r="0" b="4445"/>
            <wp:docPr id="19" name="Picture 19" descr="Right click your image and select zoom to lay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Right click your image and select zoom to layer."/>
                    <pic:cNvPicPr/>
                  </pic:nvPicPr>
                  <pic:blipFill>
                    <a:blip r:embed="rId13"/>
                    <a:stretch>
                      <a:fillRect/>
                    </a:stretch>
                  </pic:blipFill>
                  <pic:spPr>
                    <a:xfrm>
                      <a:off x="0" y="0"/>
                      <a:ext cx="5943600" cy="2910205"/>
                    </a:xfrm>
                    <a:prstGeom prst="rect">
                      <a:avLst/>
                    </a:prstGeom>
                  </pic:spPr>
                </pic:pic>
              </a:graphicData>
            </a:graphic>
          </wp:inline>
        </w:drawing>
      </w:r>
    </w:p>
    <w:p w14:paraId="626A3EEA" w14:textId="2C79DDB7" w:rsidR="003E7FD4" w:rsidRDefault="003E7FD4" w:rsidP="003E7FD4">
      <w:r w:rsidRPr="003E7FD4">
        <w:rPr>
          <w:noProof/>
        </w:rPr>
        <w:drawing>
          <wp:inline distT="0" distB="0" distL="0" distR="0" wp14:anchorId="262578EE" wp14:editId="58E879BE">
            <wp:extent cx="5943600" cy="3496310"/>
            <wp:effectExtent l="0" t="0" r="0" b="8890"/>
            <wp:docPr id="20" name="Picture 20" descr="This is your image after you have zoomed to 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This is your image after you have zoomed to it."/>
                    <pic:cNvPicPr/>
                  </pic:nvPicPr>
                  <pic:blipFill>
                    <a:blip r:embed="rId14"/>
                    <a:stretch>
                      <a:fillRect/>
                    </a:stretch>
                  </pic:blipFill>
                  <pic:spPr>
                    <a:xfrm>
                      <a:off x="0" y="0"/>
                      <a:ext cx="5943600" cy="3496310"/>
                    </a:xfrm>
                    <a:prstGeom prst="rect">
                      <a:avLst/>
                    </a:prstGeom>
                  </pic:spPr>
                </pic:pic>
              </a:graphicData>
            </a:graphic>
          </wp:inline>
        </w:drawing>
      </w:r>
    </w:p>
    <w:p w14:paraId="5A3B8640" w14:textId="545A41B1" w:rsidR="003E7FD4" w:rsidRDefault="003E7FD4" w:rsidP="003E7FD4">
      <w:pPr>
        <w:pStyle w:val="ListA3"/>
      </w:pPr>
      <w:r>
        <w:t>You should see an image like the one above. This is where we will take our measurements.</w:t>
      </w:r>
    </w:p>
    <w:p w14:paraId="259716C4" w14:textId="5AC584D8" w:rsidR="003E7FD4" w:rsidRDefault="003E7FD4" w:rsidP="003E7FD4">
      <w:pPr>
        <w:pStyle w:val="ListA3"/>
      </w:pPr>
      <w:r>
        <w:t xml:space="preserve">Go to the Project tab in the top left corner of ArcGIS Pro and </w:t>
      </w:r>
      <w:r w:rsidR="009444F8">
        <w:t>then select Options.</w:t>
      </w:r>
    </w:p>
    <w:p w14:paraId="66864362" w14:textId="597CFB44" w:rsidR="009444F8" w:rsidRDefault="009444F8" w:rsidP="009444F8">
      <w:r w:rsidRPr="009444F8">
        <w:rPr>
          <w:noProof/>
        </w:rPr>
        <w:lastRenderedPageBreak/>
        <w:drawing>
          <wp:inline distT="0" distB="0" distL="0" distR="0" wp14:anchorId="4607E1AD" wp14:editId="396CD98D">
            <wp:extent cx="5943600" cy="3184525"/>
            <wp:effectExtent l="0" t="0" r="0" b="0"/>
            <wp:docPr id="21" name="Picture 21" descr="Go to the &quot;Project&quot; tab in your map document and select &quot;Options.&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Go to the &quot;Project&quot; tab in your map document and select &quot;Options.&quot;"/>
                    <pic:cNvPicPr/>
                  </pic:nvPicPr>
                  <pic:blipFill>
                    <a:blip r:embed="rId15"/>
                    <a:stretch>
                      <a:fillRect/>
                    </a:stretch>
                  </pic:blipFill>
                  <pic:spPr>
                    <a:xfrm>
                      <a:off x="0" y="0"/>
                      <a:ext cx="5943600" cy="3184525"/>
                    </a:xfrm>
                    <a:prstGeom prst="rect">
                      <a:avLst/>
                    </a:prstGeom>
                  </pic:spPr>
                </pic:pic>
              </a:graphicData>
            </a:graphic>
          </wp:inline>
        </w:drawing>
      </w:r>
    </w:p>
    <w:p w14:paraId="2AC058A4" w14:textId="24403219" w:rsidR="009444F8" w:rsidRDefault="009444F8" w:rsidP="009444F8">
      <w:r w:rsidRPr="009444F8">
        <w:rPr>
          <w:noProof/>
        </w:rPr>
        <w:drawing>
          <wp:inline distT="0" distB="0" distL="0" distR="0" wp14:anchorId="5074EBBC" wp14:editId="2F21E253">
            <wp:extent cx="5943600" cy="4274185"/>
            <wp:effectExtent l="0" t="0" r="0" b="0"/>
            <wp:docPr id="22" name="Picture 22" descr="Set the units that you will use in this project to millimet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Set the units that you will use in this project to millimeters."/>
                    <pic:cNvPicPr/>
                  </pic:nvPicPr>
                  <pic:blipFill>
                    <a:blip r:embed="rId16"/>
                    <a:stretch>
                      <a:fillRect/>
                    </a:stretch>
                  </pic:blipFill>
                  <pic:spPr>
                    <a:xfrm>
                      <a:off x="0" y="0"/>
                      <a:ext cx="5943600" cy="4274185"/>
                    </a:xfrm>
                    <a:prstGeom prst="rect">
                      <a:avLst/>
                    </a:prstGeom>
                  </pic:spPr>
                </pic:pic>
              </a:graphicData>
            </a:graphic>
          </wp:inline>
        </w:drawing>
      </w:r>
    </w:p>
    <w:p w14:paraId="4DCEAA7E" w14:textId="6F382A18" w:rsidR="009444F8" w:rsidRDefault="009444F8" w:rsidP="009444F8">
      <w:pPr>
        <w:pStyle w:val="ListA3"/>
      </w:pPr>
      <w:r>
        <w:t xml:space="preserve">Select </w:t>
      </w:r>
      <w:r w:rsidR="009C2015">
        <w:t>“</w:t>
      </w:r>
      <w:r>
        <w:t>Units,</w:t>
      </w:r>
      <w:r w:rsidR="009C2015">
        <w:t>”</w:t>
      </w:r>
      <w:r>
        <w:t xml:space="preserve"> and click on </w:t>
      </w:r>
      <w:r w:rsidR="009C2015">
        <w:t>“</w:t>
      </w:r>
      <w:r>
        <w:t>Distance Units.</w:t>
      </w:r>
      <w:r w:rsidR="009C2015">
        <w:t>”</w:t>
      </w:r>
    </w:p>
    <w:p w14:paraId="52902A5D" w14:textId="0A2B3C84" w:rsidR="009444F8" w:rsidRDefault="009444F8" w:rsidP="009444F8">
      <w:pPr>
        <w:pStyle w:val="ListA3"/>
      </w:pPr>
      <w:r>
        <w:t xml:space="preserve">Click </w:t>
      </w:r>
      <w:r w:rsidR="00723E12">
        <w:t>“</w:t>
      </w:r>
      <w:r>
        <w:t>&lt;Select Unit Code&gt;</w:t>
      </w:r>
      <w:r w:rsidR="00723E12">
        <w:t>.”</w:t>
      </w:r>
    </w:p>
    <w:p w14:paraId="67EB5281" w14:textId="0951C0F4" w:rsidR="009444F8" w:rsidRDefault="009444F8" w:rsidP="009444F8">
      <w:pPr>
        <w:pStyle w:val="ListA3"/>
      </w:pPr>
      <w:r>
        <w:t>Click the option for Millimeters.</w:t>
      </w:r>
    </w:p>
    <w:p w14:paraId="2064113B" w14:textId="7194683A" w:rsidR="009444F8" w:rsidRDefault="009444F8" w:rsidP="009444F8">
      <w:r w:rsidRPr="009444F8">
        <w:rPr>
          <w:noProof/>
        </w:rPr>
        <w:lastRenderedPageBreak/>
        <w:drawing>
          <wp:inline distT="0" distB="0" distL="0" distR="0" wp14:anchorId="457B4D37" wp14:editId="37C7D9CD">
            <wp:extent cx="5943600" cy="4243070"/>
            <wp:effectExtent l="0" t="0" r="0" b="5080"/>
            <wp:docPr id="23" name="Picture 23" descr="Set your measurement units to millimet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Set your measurement units to millimeters."/>
                    <pic:cNvPicPr/>
                  </pic:nvPicPr>
                  <pic:blipFill>
                    <a:blip r:embed="rId17"/>
                    <a:stretch>
                      <a:fillRect/>
                    </a:stretch>
                  </pic:blipFill>
                  <pic:spPr>
                    <a:xfrm>
                      <a:off x="0" y="0"/>
                      <a:ext cx="5943600" cy="4243070"/>
                    </a:xfrm>
                    <a:prstGeom prst="rect">
                      <a:avLst/>
                    </a:prstGeom>
                  </pic:spPr>
                </pic:pic>
              </a:graphicData>
            </a:graphic>
          </wp:inline>
        </w:drawing>
      </w:r>
    </w:p>
    <w:p w14:paraId="656F7932" w14:textId="64A33E70" w:rsidR="009444F8" w:rsidRDefault="009444F8" w:rsidP="009444F8">
      <w:pPr>
        <w:pStyle w:val="ListA3"/>
      </w:pPr>
      <w:r>
        <w:t>Set Millimeters as Default (radio button on the right).</w:t>
      </w:r>
    </w:p>
    <w:p w14:paraId="659F3C28" w14:textId="168EBEC1" w:rsidR="009444F8" w:rsidRDefault="009444F8" w:rsidP="009444F8">
      <w:pPr>
        <w:pStyle w:val="ListA3"/>
      </w:pPr>
      <w:r>
        <w:t>Press OK.</w:t>
      </w:r>
    </w:p>
    <w:p w14:paraId="7D389F71" w14:textId="494454D4" w:rsidR="009444F8" w:rsidRDefault="009444F8" w:rsidP="009444F8">
      <w:pPr>
        <w:pStyle w:val="ListA2"/>
      </w:pPr>
      <w:r>
        <w:t>Create a random sample for your “virtual pebble count”</w:t>
      </w:r>
    </w:p>
    <w:p w14:paraId="5D772015" w14:textId="4D68BC0E" w:rsidR="00AB7475" w:rsidRDefault="00AB7475" w:rsidP="00AB7475">
      <w:pPr>
        <w:pStyle w:val="ListA3"/>
      </w:pPr>
      <w:r>
        <w:t>Go to Geoprocessing and search for the tool titled “Create Random Points.”</w:t>
      </w:r>
    </w:p>
    <w:p w14:paraId="629F4FA3" w14:textId="0ABB66E5" w:rsidR="009444F8" w:rsidRDefault="009444F8" w:rsidP="009444F8">
      <w:r w:rsidRPr="009444F8">
        <w:rPr>
          <w:noProof/>
        </w:rPr>
        <w:drawing>
          <wp:inline distT="0" distB="0" distL="0" distR="0" wp14:anchorId="3B2F7D45" wp14:editId="2B5CE1A2">
            <wp:extent cx="5943600" cy="2922905"/>
            <wp:effectExtent l="0" t="0" r="0" b="0"/>
            <wp:docPr id="26" name="Picture 26" descr="The Create Random Points tool in your geoprocessing toolbo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The Create Random Points tool in your geoprocessing toolbox."/>
                    <pic:cNvPicPr/>
                  </pic:nvPicPr>
                  <pic:blipFill>
                    <a:blip r:embed="rId18"/>
                    <a:stretch>
                      <a:fillRect/>
                    </a:stretch>
                  </pic:blipFill>
                  <pic:spPr>
                    <a:xfrm>
                      <a:off x="0" y="0"/>
                      <a:ext cx="5943600" cy="2922905"/>
                    </a:xfrm>
                    <a:prstGeom prst="rect">
                      <a:avLst/>
                    </a:prstGeom>
                  </pic:spPr>
                </pic:pic>
              </a:graphicData>
            </a:graphic>
          </wp:inline>
        </w:drawing>
      </w:r>
    </w:p>
    <w:p w14:paraId="52672300" w14:textId="004989A0" w:rsidR="008D2BD0" w:rsidRDefault="008D2BD0" w:rsidP="008D2BD0">
      <w:pPr>
        <w:pStyle w:val="ListA3"/>
      </w:pPr>
      <w:r>
        <w:lastRenderedPageBreak/>
        <w:t>Name your output feature class “</w:t>
      </w:r>
      <w:proofErr w:type="spellStart"/>
      <w:r>
        <w:t>Sample_points</w:t>
      </w:r>
      <w:proofErr w:type="spellEnd"/>
      <w:r w:rsidR="006D46B3">
        <w:t>.”</w:t>
      </w:r>
    </w:p>
    <w:p w14:paraId="374E771F" w14:textId="43A09FD8" w:rsidR="008D2BD0" w:rsidRDefault="008D2BD0" w:rsidP="008D2BD0">
      <w:pPr>
        <w:pStyle w:val="ListA3"/>
      </w:pPr>
      <w:r>
        <w:t xml:space="preserve">Select your </w:t>
      </w:r>
      <w:proofErr w:type="spellStart"/>
      <w:r>
        <w:t>photoplot</w:t>
      </w:r>
      <w:proofErr w:type="spellEnd"/>
      <w:r w:rsidR="006D46B3">
        <w:t xml:space="preserve"> (“N40.JPG”)</w:t>
      </w:r>
      <w:r>
        <w:t xml:space="preserve"> as your </w:t>
      </w:r>
      <w:r w:rsidR="006D46B3">
        <w:t>“</w:t>
      </w:r>
      <w:r>
        <w:t>Constraining Extent.</w:t>
      </w:r>
      <w:r w:rsidR="006D46B3">
        <w:t>”</w:t>
      </w:r>
    </w:p>
    <w:p w14:paraId="57963A4E" w14:textId="7BEE26EC" w:rsidR="008D2BD0" w:rsidRDefault="008D2BD0" w:rsidP="008D2BD0">
      <w:r w:rsidRPr="008D2BD0">
        <w:rPr>
          <w:noProof/>
        </w:rPr>
        <w:drawing>
          <wp:inline distT="0" distB="0" distL="0" distR="0" wp14:anchorId="2DC16258" wp14:editId="58E41E01">
            <wp:extent cx="5943600" cy="4222115"/>
            <wp:effectExtent l="0" t="0" r="0" b="6985"/>
            <wp:docPr id="27" name="Picture 27" descr="Selecting the constraining extent to be your photopl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Selecting the constraining extent to be your photoplot."/>
                    <pic:cNvPicPr/>
                  </pic:nvPicPr>
                  <pic:blipFill>
                    <a:blip r:embed="rId19"/>
                    <a:stretch>
                      <a:fillRect/>
                    </a:stretch>
                  </pic:blipFill>
                  <pic:spPr>
                    <a:xfrm>
                      <a:off x="0" y="0"/>
                      <a:ext cx="5943600" cy="4222115"/>
                    </a:xfrm>
                    <a:prstGeom prst="rect">
                      <a:avLst/>
                    </a:prstGeom>
                  </pic:spPr>
                </pic:pic>
              </a:graphicData>
            </a:graphic>
          </wp:inline>
        </w:drawing>
      </w:r>
    </w:p>
    <w:p w14:paraId="7A581D06" w14:textId="7E0C14C3" w:rsidR="008D2BD0" w:rsidRDefault="006D360F" w:rsidP="006D360F">
      <w:pPr>
        <w:pStyle w:val="ListA3"/>
      </w:pPr>
      <w:r>
        <w:t xml:space="preserve">Set </w:t>
      </w:r>
      <w:r w:rsidR="008850A5">
        <w:t>“</w:t>
      </w:r>
      <w:r>
        <w:t>Number of Points</w:t>
      </w:r>
      <w:r w:rsidR="008850A5">
        <w:t>”</w:t>
      </w:r>
      <w:r>
        <w:t xml:space="preserve"> to 100.</w:t>
      </w:r>
    </w:p>
    <w:p w14:paraId="0623CE30" w14:textId="7F1DD67A" w:rsidR="006D360F" w:rsidRDefault="00C92267" w:rsidP="00C92267">
      <w:pPr>
        <w:pStyle w:val="ListA3"/>
      </w:pPr>
      <w:r>
        <w:t>Run the tool!</w:t>
      </w:r>
    </w:p>
    <w:p w14:paraId="36BA10F0" w14:textId="72402436" w:rsidR="00C92267" w:rsidRDefault="00C92267" w:rsidP="00C92267">
      <w:r w:rsidRPr="00C92267">
        <w:rPr>
          <w:noProof/>
        </w:rPr>
        <w:lastRenderedPageBreak/>
        <w:drawing>
          <wp:inline distT="0" distB="0" distL="0" distR="0" wp14:anchorId="51708986" wp14:editId="0F002A06">
            <wp:extent cx="5943600" cy="4069715"/>
            <wp:effectExtent l="0" t="0" r="0" b="6985"/>
            <wp:docPr id="28" name="Picture 28" descr="Example of what generated sample points should look li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Example of what generated sample points should look like."/>
                    <pic:cNvPicPr/>
                  </pic:nvPicPr>
                  <pic:blipFill>
                    <a:blip r:embed="rId20"/>
                    <a:stretch>
                      <a:fillRect/>
                    </a:stretch>
                  </pic:blipFill>
                  <pic:spPr>
                    <a:xfrm>
                      <a:off x="0" y="0"/>
                      <a:ext cx="5943600" cy="4069715"/>
                    </a:xfrm>
                    <a:prstGeom prst="rect">
                      <a:avLst/>
                    </a:prstGeom>
                  </pic:spPr>
                </pic:pic>
              </a:graphicData>
            </a:graphic>
          </wp:inline>
        </w:drawing>
      </w:r>
    </w:p>
    <w:p w14:paraId="21BA12F2" w14:textId="7279AE07" w:rsidR="00C92267" w:rsidRDefault="00C92267" w:rsidP="00C92267">
      <w:pPr>
        <w:pStyle w:val="ListA3"/>
      </w:pPr>
      <w:r>
        <w:t xml:space="preserve">Go into your </w:t>
      </w:r>
      <w:r w:rsidR="003A24D5">
        <w:t>“</w:t>
      </w:r>
      <w:proofErr w:type="spellStart"/>
      <w:r>
        <w:t>Sample_points</w:t>
      </w:r>
      <w:proofErr w:type="spellEnd"/>
      <w:r w:rsidR="003A24D5">
        <w:t>”</w:t>
      </w:r>
      <w:r>
        <w:t xml:space="preserve"> attribute table.</w:t>
      </w:r>
    </w:p>
    <w:p w14:paraId="6D9106C8" w14:textId="2830451B" w:rsidR="00C92267" w:rsidRDefault="00C92267" w:rsidP="00C92267">
      <w:r w:rsidRPr="00C92267">
        <w:rPr>
          <w:noProof/>
        </w:rPr>
        <w:drawing>
          <wp:inline distT="0" distB="0" distL="0" distR="0" wp14:anchorId="689AB22A" wp14:editId="55031FAC">
            <wp:extent cx="5943600" cy="3007360"/>
            <wp:effectExtent l="0" t="0" r="0" b="2540"/>
            <wp:docPr id="29" name="Picture 29" descr="Navigate to your Sample_points attribute t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Navigate to your Sample_points attribute table."/>
                    <pic:cNvPicPr/>
                  </pic:nvPicPr>
                  <pic:blipFill>
                    <a:blip r:embed="rId21"/>
                    <a:stretch>
                      <a:fillRect/>
                    </a:stretch>
                  </pic:blipFill>
                  <pic:spPr>
                    <a:xfrm>
                      <a:off x="0" y="0"/>
                      <a:ext cx="5943600" cy="3007360"/>
                    </a:xfrm>
                    <a:prstGeom prst="rect">
                      <a:avLst/>
                    </a:prstGeom>
                  </pic:spPr>
                </pic:pic>
              </a:graphicData>
            </a:graphic>
          </wp:inline>
        </w:drawing>
      </w:r>
    </w:p>
    <w:p w14:paraId="46D3EE4E" w14:textId="77777777" w:rsidR="00115D0E" w:rsidRDefault="00115D0E" w:rsidP="00115D0E">
      <w:pPr>
        <w:pStyle w:val="ListA3"/>
      </w:pPr>
      <w:r>
        <w:t xml:space="preserve">You will add two fields: </w:t>
      </w:r>
    </w:p>
    <w:p w14:paraId="599107CE" w14:textId="7FE9A46C" w:rsidR="00115D0E" w:rsidRDefault="003A24D5" w:rsidP="00115D0E">
      <w:pPr>
        <w:pStyle w:val="ListA4"/>
      </w:pPr>
      <w:r>
        <w:t>“</w:t>
      </w:r>
      <w:r w:rsidR="00115D0E">
        <w:t>Wetted</w:t>
      </w:r>
      <w:r>
        <w:t>”</w:t>
      </w:r>
      <w:r w:rsidR="00115D0E">
        <w:t xml:space="preserve"> – a field distinguishing between sediment that is covered by water and sediment that is not</w:t>
      </w:r>
      <w:r>
        <w:t>.</w:t>
      </w:r>
    </w:p>
    <w:p w14:paraId="35C325EC" w14:textId="0D3012DC" w:rsidR="00115D0E" w:rsidRDefault="003A24D5" w:rsidP="00115D0E">
      <w:pPr>
        <w:pStyle w:val="ListA4"/>
      </w:pPr>
      <w:r>
        <w:lastRenderedPageBreak/>
        <w:t>“</w:t>
      </w:r>
      <w:r w:rsidR="00115D0E">
        <w:t>Size</w:t>
      </w:r>
      <w:r>
        <w:t>”</w:t>
      </w:r>
      <w:r w:rsidR="00115D0E">
        <w:t xml:space="preserve"> – The field distinguishing between size classes.</w:t>
      </w:r>
    </w:p>
    <w:p w14:paraId="7ED020D6" w14:textId="77777777" w:rsidR="00115D0E" w:rsidRDefault="00115D0E" w:rsidP="00115D0E">
      <w:r w:rsidRPr="00115D0E">
        <w:rPr>
          <w:noProof/>
        </w:rPr>
        <w:drawing>
          <wp:inline distT="0" distB="0" distL="0" distR="0" wp14:anchorId="412490AE" wp14:editId="13560B67">
            <wp:extent cx="5943600" cy="3783330"/>
            <wp:effectExtent l="0" t="0" r="0" b="7620"/>
            <wp:docPr id="30" name="Picture 30" descr="Create two fields as descriptors for your sediment datas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reate two fields as descriptors for your sediment dataset."/>
                    <pic:cNvPicPr/>
                  </pic:nvPicPr>
                  <pic:blipFill>
                    <a:blip r:embed="rId22"/>
                    <a:stretch>
                      <a:fillRect/>
                    </a:stretch>
                  </pic:blipFill>
                  <pic:spPr>
                    <a:xfrm>
                      <a:off x="0" y="0"/>
                      <a:ext cx="5943600" cy="3783330"/>
                    </a:xfrm>
                    <a:prstGeom prst="rect">
                      <a:avLst/>
                    </a:prstGeom>
                  </pic:spPr>
                </pic:pic>
              </a:graphicData>
            </a:graphic>
          </wp:inline>
        </w:drawing>
      </w:r>
    </w:p>
    <w:p w14:paraId="6241BCB1" w14:textId="77777777" w:rsidR="00115D0E" w:rsidRDefault="00115D0E" w:rsidP="00115D0E">
      <w:pPr>
        <w:pStyle w:val="ListA3"/>
      </w:pPr>
      <w:r>
        <w:t>Save these fields.</w:t>
      </w:r>
    </w:p>
    <w:p w14:paraId="5A580B5D" w14:textId="77777777" w:rsidR="00115D0E" w:rsidRDefault="00115D0E" w:rsidP="00115D0E">
      <w:pPr>
        <w:pStyle w:val="ListA1"/>
      </w:pPr>
      <w:bookmarkStart w:id="7" w:name="_Toc74807307"/>
      <w:r>
        <w:t>Measure sediment size</w:t>
      </w:r>
      <w:bookmarkEnd w:id="7"/>
    </w:p>
    <w:p w14:paraId="49FC2101" w14:textId="576D0943" w:rsidR="00115D0E" w:rsidRDefault="003A24D5" w:rsidP="00115D0E">
      <w:pPr>
        <w:pStyle w:val="ListA2"/>
      </w:pPr>
      <w:r>
        <w:t>Take manual measurements</w:t>
      </w:r>
    </w:p>
    <w:p w14:paraId="093D2FC0" w14:textId="77777777" w:rsidR="00115D0E" w:rsidRDefault="00115D0E" w:rsidP="00115D0E">
      <w:pPr>
        <w:pStyle w:val="ListA3"/>
      </w:pPr>
      <w:r>
        <w:t>Zoom to one of your hundred sample points.</w:t>
      </w:r>
    </w:p>
    <w:p w14:paraId="73CC5C65" w14:textId="77777777" w:rsidR="00115D0E" w:rsidRDefault="00115D0E" w:rsidP="00115D0E">
      <w:r w:rsidRPr="00115D0E">
        <w:rPr>
          <w:noProof/>
        </w:rPr>
        <w:drawing>
          <wp:inline distT="0" distB="0" distL="0" distR="0" wp14:anchorId="5759CBF5" wp14:editId="53AAB750">
            <wp:extent cx="5943600" cy="2585720"/>
            <wp:effectExtent l="0" t="0" r="0" b="5080"/>
            <wp:docPr id="33" name="Picture 33" descr="One of your one-hundred sample points, a close-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One of your one-hundred sample points, a close-up."/>
                    <pic:cNvPicPr/>
                  </pic:nvPicPr>
                  <pic:blipFill>
                    <a:blip r:embed="rId23"/>
                    <a:stretch>
                      <a:fillRect/>
                    </a:stretch>
                  </pic:blipFill>
                  <pic:spPr>
                    <a:xfrm>
                      <a:off x="0" y="0"/>
                      <a:ext cx="5943600" cy="2585720"/>
                    </a:xfrm>
                    <a:prstGeom prst="rect">
                      <a:avLst/>
                    </a:prstGeom>
                  </pic:spPr>
                </pic:pic>
              </a:graphicData>
            </a:graphic>
          </wp:inline>
        </w:drawing>
      </w:r>
    </w:p>
    <w:p w14:paraId="123D67E2" w14:textId="77777777" w:rsidR="00115D0E" w:rsidRDefault="00115D0E" w:rsidP="00115D0E">
      <w:pPr>
        <w:pStyle w:val="ListA3"/>
      </w:pPr>
      <w:r>
        <w:lastRenderedPageBreak/>
        <w:t>Select this random point.</w:t>
      </w:r>
    </w:p>
    <w:p w14:paraId="58F0A970" w14:textId="77777777" w:rsidR="00115D0E" w:rsidRDefault="00115D0E" w:rsidP="00115D0E">
      <w:r w:rsidRPr="00115D0E">
        <w:rPr>
          <w:noProof/>
        </w:rPr>
        <w:drawing>
          <wp:inline distT="0" distB="0" distL="0" distR="0" wp14:anchorId="37E95660" wp14:editId="6891A4E0">
            <wp:extent cx="5943600" cy="4591685"/>
            <wp:effectExtent l="0" t="0" r="0" b="0"/>
            <wp:docPr id="34" name="Picture 34" descr="This random point has been selec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This random point has been selected."/>
                    <pic:cNvPicPr/>
                  </pic:nvPicPr>
                  <pic:blipFill>
                    <a:blip r:embed="rId24"/>
                    <a:stretch>
                      <a:fillRect/>
                    </a:stretch>
                  </pic:blipFill>
                  <pic:spPr>
                    <a:xfrm>
                      <a:off x="0" y="0"/>
                      <a:ext cx="5943600" cy="4591685"/>
                    </a:xfrm>
                    <a:prstGeom prst="rect">
                      <a:avLst/>
                    </a:prstGeom>
                  </pic:spPr>
                </pic:pic>
              </a:graphicData>
            </a:graphic>
          </wp:inline>
        </w:drawing>
      </w:r>
    </w:p>
    <w:p w14:paraId="0FC59914" w14:textId="77777777" w:rsidR="00EE6B17" w:rsidRDefault="00115D0E" w:rsidP="00115D0E">
      <w:pPr>
        <w:pStyle w:val="ListA3"/>
      </w:pPr>
      <w:r>
        <w:t>Navigate to this point in the attribute table.</w:t>
      </w:r>
    </w:p>
    <w:p w14:paraId="1278F465" w14:textId="475E829D" w:rsidR="00115D0E" w:rsidRDefault="00115D0E" w:rsidP="00EE6B17">
      <w:pPr>
        <w:pStyle w:val="GTACNote"/>
      </w:pPr>
      <w:r>
        <w:t>Note: clicking on “Show selected records” is an easy way to do this.</w:t>
      </w:r>
    </w:p>
    <w:p w14:paraId="565C23D5" w14:textId="77777777" w:rsidR="00115D0E" w:rsidRDefault="00115D0E" w:rsidP="00115D0E">
      <w:r w:rsidRPr="00115D0E">
        <w:rPr>
          <w:noProof/>
        </w:rPr>
        <w:drawing>
          <wp:inline distT="0" distB="0" distL="0" distR="0" wp14:anchorId="336ABEC2" wp14:editId="240C16C5">
            <wp:extent cx="5943600" cy="1270000"/>
            <wp:effectExtent l="0" t="0" r="0" b="6350"/>
            <wp:docPr id="36" name="Picture 36" descr="Example of the &quot;Show Selected Records&quot; tool in your attribute t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Example of the &quot;Show Selected Records&quot; tool in your attribute table."/>
                    <pic:cNvPicPr/>
                  </pic:nvPicPr>
                  <pic:blipFill>
                    <a:blip r:embed="rId25"/>
                    <a:stretch>
                      <a:fillRect/>
                    </a:stretch>
                  </pic:blipFill>
                  <pic:spPr>
                    <a:xfrm>
                      <a:off x="0" y="0"/>
                      <a:ext cx="5943600" cy="1270000"/>
                    </a:xfrm>
                    <a:prstGeom prst="rect">
                      <a:avLst/>
                    </a:prstGeom>
                  </pic:spPr>
                </pic:pic>
              </a:graphicData>
            </a:graphic>
          </wp:inline>
        </w:drawing>
      </w:r>
    </w:p>
    <w:p w14:paraId="6596A32E" w14:textId="6D23492C" w:rsidR="00115D0E" w:rsidRDefault="00115D0E" w:rsidP="00115D0E">
      <w:pPr>
        <w:pStyle w:val="ListA3"/>
      </w:pPr>
      <w:r>
        <w:t xml:space="preserve">Go to your </w:t>
      </w:r>
      <w:r w:rsidR="003A24D5">
        <w:t>“</w:t>
      </w:r>
      <w:r>
        <w:t>Measure</w:t>
      </w:r>
      <w:r w:rsidR="003A24D5">
        <w:t>”</w:t>
      </w:r>
      <w:r>
        <w:t xml:space="preserve"> tool and select Millimeters as your measurement unit.</w:t>
      </w:r>
    </w:p>
    <w:p w14:paraId="07319B40" w14:textId="77777777" w:rsidR="00115D0E" w:rsidRDefault="00115D0E" w:rsidP="00115D0E">
      <w:r w:rsidRPr="00115D0E">
        <w:rPr>
          <w:noProof/>
        </w:rPr>
        <w:lastRenderedPageBreak/>
        <w:drawing>
          <wp:inline distT="0" distB="0" distL="0" distR="0" wp14:anchorId="6736A281" wp14:editId="76506C81">
            <wp:extent cx="5943600" cy="2580005"/>
            <wp:effectExtent l="0" t="0" r="0" b="0"/>
            <wp:docPr id="37" name="Picture 37" descr="The measure tool with millimeters set as the measurement un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The measure tool with millimeters set as the measurement unit."/>
                    <pic:cNvPicPr/>
                  </pic:nvPicPr>
                  <pic:blipFill>
                    <a:blip r:embed="rId26"/>
                    <a:stretch>
                      <a:fillRect/>
                    </a:stretch>
                  </pic:blipFill>
                  <pic:spPr>
                    <a:xfrm>
                      <a:off x="0" y="0"/>
                      <a:ext cx="5943600" cy="2580005"/>
                    </a:xfrm>
                    <a:prstGeom prst="rect">
                      <a:avLst/>
                    </a:prstGeom>
                  </pic:spPr>
                </pic:pic>
              </a:graphicData>
            </a:graphic>
          </wp:inline>
        </w:drawing>
      </w:r>
    </w:p>
    <w:p w14:paraId="183C3A5D" w14:textId="77777777" w:rsidR="003E6607" w:rsidRDefault="003E6607" w:rsidP="00115D0E">
      <w:pPr>
        <w:pStyle w:val="ListA3"/>
      </w:pPr>
      <w:r>
        <w:t>Find the sediment grain that the point falls upon.</w:t>
      </w:r>
    </w:p>
    <w:p w14:paraId="03307CBB" w14:textId="77777777" w:rsidR="003E6607" w:rsidRDefault="003E6607" w:rsidP="00115D0E">
      <w:pPr>
        <w:pStyle w:val="ListA3"/>
      </w:pPr>
      <w:r>
        <w:t>Measure this sediment grain’s B-axis, or the second-longest visible axis available.</w:t>
      </w:r>
    </w:p>
    <w:p w14:paraId="5A900DB1" w14:textId="77777777" w:rsidR="003E6607" w:rsidRDefault="003E6607" w:rsidP="003E6607">
      <w:r w:rsidRPr="003E6607">
        <w:rPr>
          <w:noProof/>
        </w:rPr>
        <w:drawing>
          <wp:inline distT="0" distB="0" distL="0" distR="0" wp14:anchorId="7F72EF43" wp14:editId="7FC470E1">
            <wp:extent cx="5943600" cy="2566670"/>
            <wp:effectExtent l="0" t="0" r="0" b="5080"/>
            <wp:docPr id="38" name="Picture 38" descr="An example of a sediment grain being measu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An example of a sediment grain being measured."/>
                    <pic:cNvPicPr/>
                  </pic:nvPicPr>
                  <pic:blipFill>
                    <a:blip r:embed="rId27"/>
                    <a:stretch>
                      <a:fillRect/>
                    </a:stretch>
                  </pic:blipFill>
                  <pic:spPr>
                    <a:xfrm>
                      <a:off x="0" y="0"/>
                      <a:ext cx="5943600" cy="2566670"/>
                    </a:xfrm>
                    <a:prstGeom prst="rect">
                      <a:avLst/>
                    </a:prstGeom>
                  </pic:spPr>
                </pic:pic>
              </a:graphicData>
            </a:graphic>
          </wp:inline>
        </w:drawing>
      </w:r>
    </w:p>
    <w:p w14:paraId="40988339" w14:textId="77777777" w:rsidR="003E6607" w:rsidRDefault="003E6607" w:rsidP="003E6607">
      <w:pPr>
        <w:pStyle w:val="ListA3"/>
      </w:pPr>
      <w:r>
        <w:t>We can see that this sediment grain has a [visible] b-axis that measures approximately 42.5mm. Recall that this falls within the 2-64mm window for gravel.</w:t>
      </w:r>
    </w:p>
    <w:p w14:paraId="5ED7F3E0" w14:textId="01A14DC6" w:rsidR="00115D0E" w:rsidRDefault="003E6607" w:rsidP="003E6607">
      <w:pPr>
        <w:pStyle w:val="ListA3"/>
      </w:pPr>
      <w:r>
        <w:t xml:space="preserve">Label the sediment accordingly – double-click on the row under the Size field, and label </w:t>
      </w:r>
      <w:proofErr w:type="gramStart"/>
      <w:r>
        <w:t>it</w:t>
      </w:r>
      <w:proofErr w:type="gramEnd"/>
      <w:r>
        <w:t xml:space="preserve"> “Gravel”.</w:t>
      </w:r>
    </w:p>
    <w:p w14:paraId="24316705" w14:textId="6B0EA78A" w:rsidR="003E6607" w:rsidRDefault="003E6607" w:rsidP="003E6607">
      <w:r w:rsidRPr="003E6607">
        <w:rPr>
          <w:noProof/>
        </w:rPr>
        <w:lastRenderedPageBreak/>
        <w:drawing>
          <wp:inline distT="0" distB="0" distL="0" distR="0" wp14:anchorId="5FCF4BB5" wp14:editId="059C916A">
            <wp:extent cx="5943600" cy="2155825"/>
            <wp:effectExtent l="0" t="0" r="0" b="0"/>
            <wp:docPr id="39" name="Picture 39" descr="Label this sediment grain as a member of the gravel gro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Label this sediment grain as a member of the gravel group."/>
                    <pic:cNvPicPr/>
                  </pic:nvPicPr>
                  <pic:blipFill>
                    <a:blip r:embed="rId28"/>
                    <a:stretch>
                      <a:fillRect/>
                    </a:stretch>
                  </pic:blipFill>
                  <pic:spPr>
                    <a:xfrm>
                      <a:off x="0" y="0"/>
                      <a:ext cx="5943600" cy="2155825"/>
                    </a:xfrm>
                    <a:prstGeom prst="rect">
                      <a:avLst/>
                    </a:prstGeom>
                  </pic:spPr>
                </pic:pic>
              </a:graphicData>
            </a:graphic>
          </wp:inline>
        </w:drawing>
      </w:r>
    </w:p>
    <w:p w14:paraId="2C3E5644" w14:textId="0DC9E673" w:rsidR="003E6607" w:rsidRDefault="003E6607" w:rsidP="003E6607">
      <w:pPr>
        <w:pStyle w:val="ListA3"/>
      </w:pPr>
      <w:r>
        <w:t>Lastly, we must label the point as wetted or non-wetted. This is easily distinguishable, as the gravel grain falls in the middle of the stream.</w:t>
      </w:r>
    </w:p>
    <w:p w14:paraId="159A9169" w14:textId="7E81339B" w:rsidR="003E6607" w:rsidRDefault="003E6607" w:rsidP="003E6607">
      <w:pPr>
        <w:pStyle w:val="ListA3"/>
      </w:pPr>
      <w:r>
        <w:t xml:space="preserve">Click on the row below Wetted, and simply type “Y” or “Yes”. </w:t>
      </w:r>
    </w:p>
    <w:p w14:paraId="3DA5C688" w14:textId="5424E95A" w:rsidR="003E6607" w:rsidRDefault="003E6607" w:rsidP="003E6607">
      <w:r w:rsidRPr="003E6607">
        <w:rPr>
          <w:noProof/>
        </w:rPr>
        <w:drawing>
          <wp:inline distT="0" distB="0" distL="0" distR="0" wp14:anchorId="53BDB1EC" wp14:editId="7C0ACCBF">
            <wp:extent cx="5943600" cy="1987550"/>
            <wp:effectExtent l="0" t="0" r="0" b="0"/>
            <wp:docPr id="40" name="Picture 40" descr="Label this random point as wet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Label this random point as wetted."/>
                    <pic:cNvPicPr/>
                  </pic:nvPicPr>
                  <pic:blipFill>
                    <a:blip r:embed="rId29"/>
                    <a:stretch>
                      <a:fillRect/>
                    </a:stretch>
                  </pic:blipFill>
                  <pic:spPr>
                    <a:xfrm>
                      <a:off x="0" y="0"/>
                      <a:ext cx="5943600" cy="1987550"/>
                    </a:xfrm>
                    <a:prstGeom prst="rect">
                      <a:avLst/>
                    </a:prstGeom>
                  </pic:spPr>
                </pic:pic>
              </a:graphicData>
            </a:graphic>
          </wp:inline>
        </w:drawing>
      </w:r>
    </w:p>
    <w:p w14:paraId="2719074D" w14:textId="00C80C1D" w:rsidR="006E25CB" w:rsidRDefault="006E25CB" w:rsidP="006E25CB">
      <w:pPr>
        <w:pStyle w:val="ListA3"/>
      </w:pPr>
      <w:r>
        <w:t>Save your edits!</w:t>
      </w:r>
    </w:p>
    <w:p w14:paraId="15855E93" w14:textId="0029F4F4" w:rsidR="006E25CB" w:rsidRDefault="006E25CB" w:rsidP="006E25CB">
      <w:r w:rsidRPr="006E25CB">
        <w:rPr>
          <w:noProof/>
        </w:rPr>
        <w:drawing>
          <wp:inline distT="0" distB="0" distL="0" distR="0" wp14:anchorId="64A6D203" wp14:editId="4F2ED554">
            <wp:extent cx="5943600" cy="3037840"/>
            <wp:effectExtent l="0" t="0" r="0" b="0"/>
            <wp:docPr id="41" name="Picture 41" descr="Save your edits in the Edit toolb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Save your edits in the Edit toolbar."/>
                    <pic:cNvPicPr/>
                  </pic:nvPicPr>
                  <pic:blipFill>
                    <a:blip r:embed="rId30"/>
                    <a:stretch>
                      <a:fillRect/>
                    </a:stretch>
                  </pic:blipFill>
                  <pic:spPr>
                    <a:xfrm>
                      <a:off x="0" y="0"/>
                      <a:ext cx="5943600" cy="3037840"/>
                    </a:xfrm>
                    <a:prstGeom prst="rect">
                      <a:avLst/>
                    </a:prstGeom>
                  </pic:spPr>
                </pic:pic>
              </a:graphicData>
            </a:graphic>
          </wp:inline>
        </w:drawing>
      </w:r>
    </w:p>
    <w:p w14:paraId="7C420959" w14:textId="7B5DEC10" w:rsidR="003E6607" w:rsidRDefault="006E25CB" w:rsidP="006E25CB">
      <w:pPr>
        <w:pStyle w:val="ListA2"/>
      </w:pPr>
      <w:r>
        <w:lastRenderedPageBreak/>
        <w:t>Label one additional non-interpretable point</w:t>
      </w:r>
    </w:p>
    <w:p w14:paraId="5D3620D1" w14:textId="06D82C65" w:rsidR="006E25CB" w:rsidRDefault="006E25CB" w:rsidP="006E25CB">
      <w:pPr>
        <w:pStyle w:val="ListA3"/>
      </w:pPr>
      <w:r>
        <w:t>Some points in this image are in grassy areas and you will not be able to interpret them.</w:t>
      </w:r>
    </w:p>
    <w:p w14:paraId="00753E46" w14:textId="77777777" w:rsidR="006E25CB" w:rsidRDefault="006E25CB" w:rsidP="006E25CB">
      <w:pPr>
        <w:pStyle w:val="ListA3"/>
      </w:pPr>
      <w:r>
        <w:t>Navigate to one of these points.</w:t>
      </w:r>
    </w:p>
    <w:p w14:paraId="6A8BCEDD" w14:textId="77777777" w:rsidR="006E25CB" w:rsidRDefault="006E25CB" w:rsidP="006E25CB">
      <w:r w:rsidRPr="006E25CB">
        <w:rPr>
          <w:noProof/>
        </w:rPr>
        <w:drawing>
          <wp:inline distT="0" distB="0" distL="0" distR="0" wp14:anchorId="7A8DF839" wp14:editId="3CD9EC77">
            <wp:extent cx="5505450" cy="2703905"/>
            <wp:effectExtent l="0" t="0" r="0" b="1270"/>
            <wp:docPr id="51" name="Picture 51" descr="Navigate to a grassy area where points are non-interpret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Navigate to a grassy area where points are non-interpretable."/>
                    <pic:cNvPicPr/>
                  </pic:nvPicPr>
                  <pic:blipFill>
                    <a:blip r:embed="rId31"/>
                    <a:stretch>
                      <a:fillRect/>
                    </a:stretch>
                  </pic:blipFill>
                  <pic:spPr>
                    <a:xfrm>
                      <a:off x="0" y="0"/>
                      <a:ext cx="5512399" cy="2707318"/>
                    </a:xfrm>
                    <a:prstGeom prst="rect">
                      <a:avLst/>
                    </a:prstGeom>
                  </pic:spPr>
                </pic:pic>
              </a:graphicData>
            </a:graphic>
          </wp:inline>
        </w:drawing>
      </w:r>
    </w:p>
    <w:p w14:paraId="4B158577" w14:textId="42A0F7EB" w:rsidR="006E25CB" w:rsidRDefault="006E25CB" w:rsidP="006E25CB">
      <w:pPr>
        <w:pStyle w:val="ListA3"/>
      </w:pPr>
      <w:r>
        <w:t xml:space="preserve">Select this </w:t>
      </w:r>
      <w:r w:rsidR="0035130F">
        <w:t>point and</w:t>
      </w:r>
      <w:r>
        <w:t xml:space="preserve"> </w:t>
      </w:r>
      <w:r w:rsidR="00ED41CA">
        <w:t>label its size as “NA”.</w:t>
      </w:r>
      <w:r w:rsidR="0035130F">
        <w:t xml:space="preserve"> This will tell us later that it is not interpretable.</w:t>
      </w:r>
    </w:p>
    <w:p w14:paraId="3453DCFF" w14:textId="4F3D4BDF" w:rsidR="0035130F" w:rsidRDefault="0035130F" w:rsidP="006E25CB">
      <w:pPr>
        <w:pStyle w:val="ListA3"/>
      </w:pPr>
      <w:r>
        <w:t>Also, set Wetted to “N” or “No”, as it is on land.</w:t>
      </w:r>
    </w:p>
    <w:p w14:paraId="7D948C17" w14:textId="4F19846E" w:rsidR="0035130F" w:rsidRDefault="0035130F" w:rsidP="0035130F">
      <w:r w:rsidRPr="0035130F">
        <w:rPr>
          <w:noProof/>
        </w:rPr>
        <w:drawing>
          <wp:inline distT="0" distB="0" distL="0" distR="0" wp14:anchorId="14CE5077" wp14:editId="000B0267">
            <wp:extent cx="5403850" cy="3218062"/>
            <wp:effectExtent l="0" t="0" r="6350" b="1905"/>
            <wp:docPr id="52" name="Picture 52" descr="Setting the point's values to size = NA and wetted = 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Setting the point's values to size = NA and wetted = N."/>
                    <pic:cNvPicPr/>
                  </pic:nvPicPr>
                  <pic:blipFill>
                    <a:blip r:embed="rId32"/>
                    <a:stretch>
                      <a:fillRect/>
                    </a:stretch>
                  </pic:blipFill>
                  <pic:spPr>
                    <a:xfrm>
                      <a:off x="0" y="0"/>
                      <a:ext cx="5409129" cy="3221206"/>
                    </a:xfrm>
                    <a:prstGeom prst="rect">
                      <a:avLst/>
                    </a:prstGeom>
                  </pic:spPr>
                </pic:pic>
              </a:graphicData>
            </a:graphic>
          </wp:inline>
        </w:drawing>
      </w:r>
    </w:p>
    <w:p w14:paraId="20FA4F0C" w14:textId="2AEB73D5" w:rsidR="0035130F" w:rsidRDefault="0035130F" w:rsidP="0035130F">
      <w:pPr>
        <w:pStyle w:val="ListA3"/>
      </w:pPr>
      <w:r>
        <w:t>Clear your selection, save your edits, and move onto the next point!</w:t>
      </w:r>
    </w:p>
    <w:p w14:paraId="36FEFD16" w14:textId="31D89960" w:rsidR="00DF7360" w:rsidRDefault="00EE6B17" w:rsidP="00FC18CF">
      <w:pPr>
        <w:pStyle w:val="ListA3"/>
      </w:pPr>
      <w:r>
        <w:t>R</w:t>
      </w:r>
      <w:r w:rsidR="0035130F">
        <w:t>epeat the process for all points in the image, concluding your “Virtual pebble count.”</w:t>
      </w:r>
    </w:p>
    <w:p w14:paraId="16548BB4" w14:textId="0E0DCA7F" w:rsidR="0035130F" w:rsidRDefault="0035130F" w:rsidP="0035130F">
      <w:pPr>
        <w:pStyle w:val="GTACcongrats"/>
      </w:pPr>
      <w:r>
        <w:t>Congratulations! You have completed</w:t>
      </w:r>
      <w:r w:rsidR="003A24D5">
        <w:t xml:space="preserve"> a sediment size classification for</w:t>
      </w:r>
      <w:r w:rsidR="001578FA">
        <w:t xml:space="preserve"> a photo-plot within</w:t>
      </w:r>
      <w:r w:rsidR="003A24D5">
        <w:t xml:space="preserve"> </w:t>
      </w:r>
      <w:proofErr w:type="spellStart"/>
      <w:r w:rsidR="003A24D5">
        <w:t>Whychus</w:t>
      </w:r>
      <w:proofErr w:type="spellEnd"/>
      <w:r w:rsidR="003A24D5">
        <w:t xml:space="preserve"> Canyon Phase I.</w:t>
      </w:r>
      <w:bookmarkEnd w:id="6"/>
    </w:p>
    <w:sectPr w:rsidR="0035130F">
      <w:headerReference w:type="default" r:id="rId33"/>
      <w:footerReference w:type="default" r:id="rId34"/>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7D99317" w14:textId="77777777" w:rsidR="002909B5" w:rsidRDefault="002909B5" w:rsidP="00022E76">
      <w:pPr>
        <w:spacing w:after="0" w:line="240" w:lineRule="auto"/>
      </w:pPr>
      <w:r>
        <w:separator/>
      </w:r>
    </w:p>
  </w:endnote>
  <w:endnote w:type="continuationSeparator" w:id="0">
    <w:p w14:paraId="166C36C4" w14:textId="77777777" w:rsidR="002909B5" w:rsidRDefault="002909B5" w:rsidP="00022E7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0002AFF" w:usb1="4000ACFF" w:usb2="00000001" w:usb3="00000000" w:csb0="000001FF"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A00002EF" w:usb1="4000004B" w:usb2="00000000" w:usb3="00000000" w:csb0="0000019F" w:csb1="00000000"/>
  </w:font>
  <w:font w:name="Calibri Light">
    <w:panose1 w:val="020F0302020204030204"/>
    <w:charset w:val="00"/>
    <w:family w:val="swiss"/>
    <w:pitch w:val="variable"/>
    <w:sig w:usb0="A0002AEF" w:usb1="4000207B" w:usb2="00000000" w:usb3="00000000" w:csb0="000001FF" w:csb1="00000000"/>
  </w:font>
  <w:font w:name="Segoe UI">
    <w:panose1 w:val="020B0502040204020203"/>
    <w:charset w:val="00"/>
    <w:family w:val="swiss"/>
    <w:pitch w:val="variable"/>
    <w:sig w:usb0="E4002EFF" w:usb1="C000E47F" w:usb2="00000009" w:usb3="00000000" w:csb0="000001FF" w:csb1="00000000"/>
  </w:font>
  <w:font w:name="Univers LT 55">
    <w:altName w:val="Bell MT"/>
    <w:charset w:val="00"/>
    <w:family w:val="auto"/>
    <w:pitch w:val="variable"/>
    <w:sig w:usb0="00000003" w:usb1="00000000" w:usb2="00000000" w:usb3="00000000" w:csb0="00000001" w:csb1="00000000"/>
  </w:font>
  <w:font w:name="Adobe Garamond Pro">
    <w:altName w:val="Garamond"/>
    <w:panose1 w:val="00000000000000000000"/>
    <w:charset w:val="00"/>
    <w:family w:val="roman"/>
    <w:notTrueType/>
    <w:pitch w:val="variable"/>
    <w:sig w:usb0="00000007" w:usb1="00000001" w:usb2="00000000" w:usb3="00000000" w:csb0="00000093" w:csb1="00000000"/>
  </w:font>
  <w:font w:name="Source Sans Pro">
    <w:altName w:val="Source Sans Pro"/>
    <w:panose1 w:val="020B0503030403020204"/>
    <w:charset w:val="00"/>
    <w:family w:val="swiss"/>
    <w:pitch w:val="variable"/>
    <w:sig w:usb0="20000007" w:usb1="00000001" w:usb2="00000000" w:usb3="00000000" w:csb0="000001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3A73CA6" w14:textId="08513BA1" w:rsidR="00E605CD" w:rsidRDefault="00E605CD"/>
  <w:tbl>
    <w:tblPr>
      <w:tblpPr w:leftFromText="180" w:rightFromText="180" w:vertAnchor="text" w:tblpX="1272" w:tblpY="1"/>
      <w:tblOverlap w:val="never"/>
      <w:tblW w:w="4693" w:type="pct"/>
      <w:tblCellMar>
        <w:top w:w="72" w:type="dxa"/>
        <w:left w:w="115" w:type="dxa"/>
        <w:bottom w:w="72" w:type="dxa"/>
        <w:right w:w="115" w:type="dxa"/>
      </w:tblCellMar>
      <w:tblLook w:val="04A0" w:firstRow="1" w:lastRow="0" w:firstColumn="1" w:lastColumn="0" w:noHBand="0" w:noVBand="1"/>
    </w:tblPr>
    <w:tblGrid>
      <w:gridCol w:w="8785"/>
    </w:tblGrid>
    <w:tr w:rsidR="00EB2AD7" w:rsidRPr="003034EE" w14:paraId="591A20D7" w14:textId="77777777" w:rsidTr="009862C7">
      <w:trPr>
        <w:trHeight w:val="144"/>
      </w:trPr>
      <w:tc>
        <w:tcPr>
          <w:tcW w:w="5000" w:type="pct"/>
          <w:tcBorders>
            <w:top w:val="single" w:sz="4" w:space="0" w:color="000000" w:themeColor="text1"/>
          </w:tcBorders>
        </w:tcPr>
        <w:p w14:paraId="31CE798F" w14:textId="21A992D6" w:rsidR="00EB2AD7" w:rsidRPr="003034EE" w:rsidRDefault="00EB2AD7" w:rsidP="00AD3EE3">
          <w:pPr>
            <w:pStyle w:val="Footer"/>
            <w:jc w:val="right"/>
            <w:rPr>
              <w:color w:val="595959" w:themeColor="text1" w:themeTint="A6"/>
            </w:rPr>
          </w:pPr>
          <w:r w:rsidRPr="003034EE">
            <w:rPr>
              <w:color w:val="595959" w:themeColor="text1" w:themeTint="A6"/>
            </w:rPr>
            <w:t xml:space="preserve"> </w:t>
          </w:r>
          <w:r w:rsidR="00AD3EE3">
            <w:rPr>
              <w:color w:val="595959" w:themeColor="text1" w:themeTint="A6"/>
            </w:rPr>
            <w:t>Geospatial Technology and</w:t>
          </w:r>
          <w:r>
            <w:rPr>
              <w:color w:val="595959" w:themeColor="text1" w:themeTint="A6"/>
            </w:rPr>
            <w:t xml:space="preserve"> Applications Center  </w:t>
          </w:r>
          <w:r w:rsidRPr="003034EE">
            <w:rPr>
              <w:color w:val="595959" w:themeColor="text1" w:themeTint="A6"/>
            </w:rPr>
            <w:t xml:space="preserve"> </w:t>
          </w:r>
          <w:r w:rsidR="009862C7">
            <w:rPr>
              <w:color w:val="595959" w:themeColor="text1" w:themeTint="A6"/>
            </w:rPr>
            <w:t xml:space="preserve">|   </w:t>
          </w:r>
          <w:r w:rsidR="009A0520">
            <w:rPr>
              <w:color w:val="595959" w:themeColor="text1" w:themeTint="A6"/>
            </w:rPr>
            <w:t xml:space="preserve">EXERCISE </w:t>
          </w:r>
          <w:r w:rsidR="007541E6">
            <w:rPr>
              <w:color w:val="595959" w:themeColor="text1" w:themeTint="A6"/>
            </w:rPr>
            <w:t>5</w:t>
          </w:r>
          <w:r w:rsidRPr="003034EE">
            <w:rPr>
              <w:color w:val="595959" w:themeColor="text1" w:themeTint="A6"/>
            </w:rPr>
            <w:t xml:space="preserve">   |   </w:t>
          </w:r>
          <w:r w:rsidR="009862C7">
            <w:rPr>
              <w:color w:val="595959" w:themeColor="text1" w:themeTint="A6"/>
            </w:rPr>
            <w:fldChar w:fldCharType="begin"/>
          </w:r>
          <w:r w:rsidR="009862C7">
            <w:rPr>
              <w:color w:val="595959" w:themeColor="text1" w:themeTint="A6"/>
            </w:rPr>
            <w:instrText xml:space="preserve"> PAGE  \* Arabic  \* MERGEFORMAT </w:instrText>
          </w:r>
          <w:r w:rsidR="009862C7">
            <w:rPr>
              <w:color w:val="595959" w:themeColor="text1" w:themeTint="A6"/>
            </w:rPr>
            <w:fldChar w:fldCharType="separate"/>
          </w:r>
          <w:r w:rsidR="003347AA">
            <w:rPr>
              <w:noProof/>
              <w:color w:val="595959" w:themeColor="text1" w:themeTint="A6"/>
            </w:rPr>
            <w:t>4</w:t>
          </w:r>
          <w:r w:rsidR="009862C7">
            <w:rPr>
              <w:color w:val="595959" w:themeColor="text1" w:themeTint="A6"/>
            </w:rPr>
            <w:fldChar w:fldCharType="end"/>
          </w:r>
        </w:p>
      </w:tc>
    </w:tr>
  </w:tbl>
  <w:p w14:paraId="5A6AB34B" w14:textId="77777777" w:rsidR="00EB2AD7" w:rsidRDefault="00EB2AD7" w:rsidP="009862C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8AC05FD" w14:textId="77777777" w:rsidR="002909B5" w:rsidRDefault="002909B5" w:rsidP="00022E76">
      <w:pPr>
        <w:spacing w:after="0" w:line="240" w:lineRule="auto"/>
      </w:pPr>
      <w:r>
        <w:separator/>
      </w:r>
    </w:p>
  </w:footnote>
  <w:footnote w:type="continuationSeparator" w:id="0">
    <w:p w14:paraId="1CA13A34" w14:textId="77777777" w:rsidR="002909B5" w:rsidRDefault="002909B5" w:rsidP="00022E7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9AD6D95" w14:textId="30DA1091" w:rsidR="00022E76" w:rsidRPr="00CE77EA" w:rsidRDefault="00CE77EA">
    <w:pPr>
      <w:pStyle w:val="Header"/>
      <w:rPr>
        <w:sz w:val="18"/>
        <w:szCs w:val="18"/>
      </w:rPr>
    </w:pPr>
    <w:r>
      <w:rPr>
        <w:rFonts w:ascii="Source Sans Pro" w:hAnsi="Source Sans Pro"/>
        <w:noProof/>
        <w:sz w:val="18"/>
        <w:szCs w:val="18"/>
      </w:rPr>
      <mc:AlternateContent>
        <mc:Choice Requires="wps">
          <w:drawing>
            <wp:anchor distT="0" distB="0" distL="114300" distR="114300" simplePos="0" relativeHeight="251667455" behindDoc="0" locked="0" layoutInCell="1" allowOverlap="1" wp14:anchorId="38BA46FE" wp14:editId="13161426">
              <wp:simplePos x="0" y="0"/>
              <wp:positionH relativeFrom="column">
                <wp:posOffset>9525</wp:posOffset>
              </wp:positionH>
              <wp:positionV relativeFrom="paragraph">
                <wp:posOffset>142875</wp:posOffset>
              </wp:positionV>
              <wp:extent cx="6153150" cy="19050"/>
              <wp:effectExtent l="0" t="0" r="19050" b="19050"/>
              <wp:wrapNone/>
              <wp:docPr id="6" name="Straight Connector 6"/>
              <wp:cNvGraphicFramePr/>
              <a:graphic xmlns:a="http://schemas.openxmlformats.org/drawingml/2006/main">
                <a:graphicData uri="http://schemas.microsoft.com/office/word/2010/wordprocessingShape">
                  <wps:wsp>
                    <wps:cNvCnPr/>
                    <wps:spPr>
                      <a:xfrm flipV="1">
                        <a:off x="0" y="0"/>
                        <a:ext cx="6153150" cy="19050"/>
                      </a:xfrm>
                      <a:prstGeom prst="line">
                        <a:avLst/>
                      </a:prstGeom>
                      <a:ln>
                        <a:solidFill>
                          <a:schemeClr val="bg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94CF2C3" id="Straight Connector 6" o:spid="_x0000_s1026" style="position:absolute;flip:y;z-index:2516674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11.25pt" to="485.25pt,1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DH/E3AEAABEEAAAOAAAAZHJzL2Uyb0RvYy54bWysU02P0zAQvSPxHyzfaZJFW0HUdA9dLRcE&#10;Fctyd51xY8lfGps2/feMnTS7AoQE4mL5Y96beW/Gm7vRGnYCjNq7jjermjNw0vfaHTv+9PXhzTvO&#10;YhKuF8Y76PgFIr/bvn61OYcWbvzgTQ/IiMTF9hw6PqQU2qqKcgAr4soHcPSoPFqR6IjHqkdxJnZr&#10;qpu6Xldnj31ALyFGur2fHvm28CsFMn1WKkJipuNUWyorlvWQ12q7Ee0RRRi0nMsQ/1CFFdpR0oXq&#10;XiTBvqP+hcpqiT56lVbS28orpSUUDaSmqX9S8ziIAEULmRPDYlP8f7Ty02mPTPcdX3PmhKUWPSYU&#10;+jgktvPOkYEe2Tr7dA6xpfCd2+N8imGPWfSo0DJldPhGI1BsIGFsLC5fFpdhTEzS5bq5fdvcUjMk&#10;vTXva9oSXzXRZLqAMX0Ab1nedNxol00QrTh9jGkKvYbka+PyGr3R/YM2phzy+MDOIDsJavzh2Mwp&#10;XkRRwoyssqxJSNmli4GJ9QsoMoYKniSVkXzmFFKCS1de4yg6wxRVsADrUvYfgXN8hkIZ178BL4iS&#10;2bu0gK12Hn+XPY3XktUUf3Vg0p0tOPj+UlpcrKG5K82Z/0ge7JfnAn/+ydsfAAAA//8DAFBLAwQU&#10;AAYACAAAACEAT83DpNwAAAAHAQAADwAAAGRycy9kb3ducmV2LnhtbEyOQU/DMAyF70j8h8hIXBBL&#10;W1QIpemEJoaAG9skrl5j2oomqZJsK/8ec4KT/fyenr96OdtRHCnEwTsN+SIDQa71ZnCdht12fa1A&#10;xITO4OgdafimCMvm/KzGyviTe6fjJnWCS1ysUEOf0lRJGdueLMaFn8ix9+mDxcQydNIEPHG5HWWR&#10;ZbfS4uD4Q48TrXpqvzYHq2EdcrWb1fb1bcKb1cfzlXp5ypXWlxfz4wOIRHP6C8MvPqNDw0x7f3Am&#10;ipF1yUENRcGT7fu7jJc9H8oSZFPL//zNDwAAAP//AwBQSwECLQAUAAYACAAAACEAtoM4kv4AAADh&#10;AQAAEwAAAAAAAAAAAAAAAAAAAAAAW0NvbnRlbnRfVHlwZXNdLnhtbFBLAQItABQABgAIAAAAIQA4&#10;/SH/1gAAAJQBAAALAAAAAAAAAAAAAAAAAC8BAABfcmVscy8ucmVsc1BLAQItABQABgAIAAAAIQCZ&#10;DH/E3AEAABEEAAAOAAAAAAAAAAAAAAAAAC4CAABkcnMvZTJvRG9jLnhtbFBLAQItABQABgAIAAAA&#10;IQBPzcOk3AAAAAcBAAAPAAAAAAAAAAAAAAAAADYEAABkcnMvZG93bnJldi54bWxQSwUGAAAAAAQA&#10;BADzAAAAPwUAAAAA&#10;" strokecolor="white [3212]" strokeweight=".5pt">
              <v:stroke joinstyle="miter"/>
            </v:line>
          </w:pict>
        </mc:Fallback>
      </mc:AlternateContent>
    </w:r>
    <w:r w:rsidRPr="00CE77EA">
      <w:rPr>
        <w:rFonts w:ascii="Source Sans Pro" w:hAnsi="Source Sans Pro"/>
        <w:noProof/>
        <w:sz w:val="18"/>
        <w:szCs w:val="18"/>
      </w:rPr>
      <w:drawing>
        <wp:anchor distT="0" distB="0" distL="114300" distR="114300" simplePos="0" relativeHeight="251664383" behindDoc="0" locked="0" layoutInCell="1" allowOverlap="1" wp14:anchorId="4A9B9E26" wp14:editId="4D0B5946">
          <wp:simplePos x="0" y="0"/>
          <wp:positionH relativeFrom="margin">
            <wp:posOffset>-152400</wp:posOffset>
          </wp:positionH>
          <wp:positionV relativeFrom="paragraph">
            <wp:posOffset>-504825</wp:posOffset>
          </wp:positionV>
          <wp:extent cx="3395345" cy="741045"/>
          <wp:effectExtent l="0" t="0" r="0" b="0"/>
          <wp:wrapNone/>
          <wp:docPr id="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9"/>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3395345" cy="741045"/>
                  </a:xfrm>
                  <a:prstGeom prst="rect">
                    <a:avLst/>
                  </a:prstGeom>
                  <a:noFill/>
                  <a:ln>
                    <a:noFill/>
                  </a:ln>
                </pic:spPr>
              </pic:pic>
            </a:graphicData>
          </a:graphic>
        </wp:anchor>
      </w:drawing>
    </w:r>
    <w:r w:rsidRPr="00CE77EA">
      <w:rPr>
        <w:noProof/>
        <w:sz w:val="18"/>
        <w:szCs w:val="18"/>
      </w:rPr>
      <mc:AlternateContent>
        <mc:Choice Requires="wps">
          <w:drawing>
            <wp:anchor distT="45720" distB="45720" distL="114300" distR="114300" simplePos="0" relativeHeight="251666431" behindDoc="0" locked="0" layoutInCell="1" allowOverlap="1" wp14:anchorId="2B4348AF" wp14:editId="37080560">
              <wp:simplePos x="0" y="0"/>
              <wp:positionH relativeFrom="column">
                <wp:posOffset>-85725</wp:posOffset>
              </wp:positionH>
              <wp:positionV relativeFrom="topMargin">
                <wp:posOffset>609600</wp:posOffset>
              </wp:positionV>
              <wp:extent cx="2377440" cy="228600"/>
              <wp:effectExtent l="0" t="0" r="0" b="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7440" cy="228600"/>
                      </a:xfrm>
                      <a:prstGeom prst="rect">
                        <a:avLst/>
                      </a:prstGeom>
                      <a:noFill/>
                      <a:ln w="9525">
                        <a:noFill/>
                        <a:miter lim="800000"/>
                        <a:headEnd/>
                        <a:tailEnd/>
                      </a:ln>
                    </wps:spPr>
                    <wps:txbx>
                      <w:txbxContent>
                        <w:p w14:paraId="04551984" w14:textId="2D4E5D5E" w:rsidR="00CE77EA" w:rsidRPr="00CE77EA" w:rsidRDefault="00CE77EA">
                          <w:pPr>
                            <w:rPr>
                              <w:rFonts w:ascii="Source Sans Pro" w:hAnsi="Source Sans Pro"/>
                              <w:color w:val="FFFFFF" w:themeColor="background1"/>
                              <w:sz w:val="18"/>
                              <w:szCs w:val="18"/>
                            </w:rPr>
                          </w:pPr>
                          <w:r w:rsidRPr="00CE77EA">
                            <w:rPr>
                              <w:rFonts w:ascii="Source Sans Pro" w:hAnsi="Source Sans Pro"/>
                              <w:color w:val="FFFFFF" w:themeColor="background1"/>
                              <w:sz w:val="18"/>
                              <w:szCs w:val="18"/>
                            </w:rPr>
                            <w:t xml:space="preserve">GTAC | </w:t>
                          </w:r>
                          <w:r w:rsidR="001D0541">
                            <w:rPr>
                              <w:rFonts w:ascii="Source Sans Pro" w:hAnsi="Source Sans Pro"/>
                              <w:color w:val="FFFFFF" w:themeColor="background1"/>
                              <w:sz w:val="18"/>
                              <w:szCs w:val="18"/>
                            </w:rPr>
                            <w:t xml:space="preserve">Exercise </w:t>
                          </w:r>
                          <w:r w:rsidR="00534FE5">
                            <w:rPr>
                              <w:rFonts w:ascii="Source Sans Pro" w:hAnsi="Source Sans Pro"/>
                              <w:color w:val="FFFFFF" w:themeColor="background1"/>
                              <w:sz w:val="18"/>
                              <w:szCs w:val="18"/>
                            </w:rPr>
                            <w:t>5</w:t>
                          </w:r>
                          <w:r w:rsidRPr="00CE77EA">
                            <w:rPr>
                              <w:rFonts w:ascii="Source Sans Pro" w:hAnsi="Source Sans Pro"/>
                              <w:color w:val="FFFFFF" w:themeColor="background1"/>
                              <w:sz w:val="18"/>
                              <w:szCs w:val="18"/>
                            </w:rPr>
                            <w:t xml:space="preserve"> | </w:t>
                          </w:r>
                          <w:r w:rsidR="0016092D">
                            <w:rPr>
                              <w:rFonts w:ascii="Source Sans Pro" w:hAnsi="Source Sans Pro"/>
                              <w:color w:val="FFFFFF" w:themeColor="background1"/>
                              <w:sz w:val="18"/>
                              <w:szCs w:val="18"/>
                            </w:rPr>
                            <w:fldChar w:fldCharType="begin"/>
                          </w:r>
                          <w:r w:rsidR="0016092D">
                            <w:rPr>
                              <w:rFonts w:ascii="Source Sans Pro" w:hAnsi="Source Sans Pro"/>
                              <w:color w:val="FFFFFF" w:themeColor="background1"/>
                              <w:sz w:val="18"/>
                              <w:szCs w:val="18"/>
                            </w:rPr>
                            <w:instrText xml:space="preserve"> DATE  \@ "MMMM yyyy"  \* MERGEFORMAT </w:instrText>
                          </w:r>
                          <w:r w:rsidR="0016092D">
                            <w:rPr>
                              <w:rFonts w:ascii="Source Sans Pro" w:hAnsi="Source Sans Pro"/>
                              <w:color w:val="FFFFFF" w:themeColor="background1"/>
                              <w:sz w:val="18"/>
                              <w:szCs w:val="18"/>
                            </w:rPr>
                            <w:fldChar w:fldCharType="separate"/>
                          </w:r>
                          <w:r w:rsidR="00534FE5">
                            <w:rPr>
                              <w:rFonts w:ascii="Source Sans Pro" w:hAnsi="Source Sans Pro"/>
                              <w:noProof/>
                              <w:color w:val="FFFFFF" w:themeColor="background1"/>
                              <w:sz w:val="18"/>
                              <w:szCs w:val="18"/>
                            </w:rPr>
                            <w:t>June 2021</w:t>
                          </w:r>
                          <w:r w:rsidR="0016092D">
                            <w:rPr>
                              <w:rFonts w:ascii="Source Sans Pro" w:hAnsi="Source Sans Pro"/>
                              <w:color w:val="FFFFFF" w:themeColor="background1"/>
                              <w:sz w:val="18"/>
                              <w:szCs w:val="18"/>
                            </w:rPr>
                            <w:fldChar w:fldCharType="end"/>
                          </w:r>
                        </w:p>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type w14:anchorId="2B4348AF" id="_x0000_t202" coordsize="21600,21600" o:spt="202" path="m,l,21600r21600,l21600,xe">
              <v:stroke joinstyle="miter"/>
              <v:path gradientshapeok="t" o:connecttype="rect"/>
            </v:shapetype>
            <v:shape id="Text Box 2" o:spid="_x0000_s1026" type="#_x0000_t202" style="position:absolute;margin-left:-6.75pt;margin-top:48pt;width:187.2pt;height:18pt;z-index:251666431;visibility:visible;mso-wrap-style:square;mso-width-percent:400;mso-height-percent:0;mso-wrap-distance-left:9pt;mso-wrap-distance-top:3.6pt;mso-wrap-distance-right:9pt;mso-wrap-distance-bottom:3.6pt;mso-position-horizontal:absolute;mso-position-horizontal-relative:text;mso-position-vertical:absolute;mso-position-vertical-relative:top-margin-area;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GNB+CgIAAPQDAAAOAAAAZHJzL2Uyb0RvYy54bWysU9tuGyEQfa/Uf0C817ve2rGzMo7SpKkq&#10;pRcp6QdglvWiAkMBe9f9+gys41jtWxQeEDAzZ+acGVZXg9FkL31QYBmdTkpKpBXQKLtl9Nfj3Ycl&#10;JSFy23ANVjJ6kIFerd+/W/WulhV0oBvpCYLYUPeO0S5GVxdFEJ00PEzASYvGFrzhEa9+WzSe94hu&#10;dFGV5UXRg2+cByFDwNfb0UjXGb9tpYg/2jbISDSjWFvMu8/7Ju3FesXrreeuU+JYBn9FFYYri0lP&#10;ULc8crLz6j8oo4SHAG2cCDAFtK0SMnNANtPyHzYPHXcyc0FxgjvJFN4OVnzf//RENYxW0wUllhts&#10;0qMcIvkEA6mSPr0LNbo9OHSMAz5jnzPX4O5B/A7Ewk3H7VZeew99J3mD9U1TZHEWOuKEBLLpv0GD&#10;afguQgYaWm+SeCgHQXTs0+HUm1SKwMfq42Ixm6FJoK2qlhdlbl7B6+do50P8IsGQdGDUY+8zOt/f&#10;h5iq4fWzS0pm4U5pnfuvLekZvZxX8xxwZjEq4nhqZRhdlmmNA5NIfrZNDo5c6fGMCbQ9sk5ER8px&#10;2AzomKTYQHNA/h7GMcRvg4cO/F9KehxBRsOfHfeSEv3VooaX00w45stsvqiQvT+3bM4t3AqEYjRS&#10;Mh5vYp7zkes1at2qLMNLJcdacbSyOsdvkGb3/J69Xj7r+gkAAP//AwBQSwMEFAAGAAgAAAAhAG2h&#10;QMXgAAAACgEAAA8AAABkcnMvZG93bnJldi54bWxMj8tOwzAQRfdI/IM1SOxauw0JNMSpECoLJBal&#10;lL1rTx4Q21HspIGvZ1jBcjRH955bbGfbsQmH0HonYbUUwNBpb1pXSzi+PS3ugIWonFGddyjhCwNs&#10;y8uLQuXGn90rTodYMwpxIVcSmhj7nPOgG7QqLH2Pjn6VH6yKdA41N4M6U7jt+FqIjFvVOmpoVI+P&#10;DerPw2glVM/vt/blptodd2P6/TGlet7XWsrrq/nhHljEOf7B8KtP6lCS08mPzgTWSViskpRQCZuM&#10;NhGQZGID7ERkshbAy4L/n1D+AAAA//8DAFBLAQItABQABgAIAAAAIQC2gziS/gAAAOEBAAATAAAA&#10;AAAAAAAAAAAAAAAAAABbQ29udGVudF9UeXBlc10ueG1sUEsBAi0AFAAGAAgAAAAhADj9If/WAAAA&#10;lAEAAAsAAAAAAAAAAAAAAAAALwEAAF9yZWxzLy5yZWxzUEsBAi0AFAAGAAgAAAAhAKAY0H4KAgAA&#10;9AMAAA4AAAAAAAAAAAAAAAAALgIAAGRycy9lMm9Eb2MueG1sUEsBAi0AFAAGAAgAAAAhAG2hQMXg&#10;AAAACgEAAA8AAAAAAAAAAAAAAAAAZAQAAGRycy9kb3ducmV2LnhtbFBLBQYAAAAABAAEAPMAAABx&#10;BQAAAAA=&#10;" filled="f" stroked="f">
              <v:textbox>
                <w:txbxContent>
                  <w:p w14:paraId="04551984" w14:textId="2D4E5D5E" w:rsidR="00CE77EA" w:rsidRPr="00CE77EA" w:rsidRDefault="00CE77EA">
                    <w:pPr>
                      <w:rPr>
                        <w:rFonts w:ascii="Source Sans Pro" w:hAnsi="Source Sans Pro"/>
                        <w:color w:val="FFFFFF" w:themeColor="background1"/>
                        <w:sz w:val="18"/>
                        <w:szCs w:val="18"/>
                      </w:rPr>
                    </w:pPr>
                    <w:r w:rsidRPr="00CE77EA">
                      <w:rPr>
                        <w:rFonts w:ascii="Source Sans Pro" w:hAnsi="Source Sans Pro"/>
                        <w:color w:val="FFFFFF" w:themeColor="background1"/>
                        <w:sz w:val="18"/>
                        <w:szCs w:val="18"/>
                      </w:rPr>
                      <w:t xml:space="preserve">GTAC | </w:t>
                    </w:r>
                    <w:r w:rsidR="001D0541">
                      <w:rPr>
                        <w:rFonts w:ascii="Source Sans Pro" w:hAnsi="Source Sans Pro"/>
                        <w:color w:val="FFFFFF" w:themeColor="background1"/>
                        <w:sz w:val="18"/>
                        <w:szCs w:val="18"/>
                      </w:rPr>
                      <w:t xml:space="preserve">Exercise </w:t>
                    </w:r>
                    <w:r w:rsidR="00534FE5">
                      <w:rPr>
                        <w:rFonts w:ascii="Source Sans Pro" w:hAnsi="Source Sans Pro"/>
                        <w:color w:val="FFFFFF" w:themeColor="background1"/>
                        <w:sz w:val="18"/>
                        <w:szCs w:val="18"/>
                      </w:rPr>
                      <w:t>5</w:t>
                    </w:r>
                    <w:r w:rsidRPr="00CE77EA">
                      <w:rPr>
                        <w:rFonts w:ascii="Source Sans Pro" w:hAnsi="Source Sans Pro"/>
                        <w:color w:val="FFFFFF" w:themeColor="background1"/>
                        <w:sz w:val="18"/>
                        <w:szCs w:val="18"/>
                      </w:rPr>
                      <w:t xml:space="preserve"> | </w:t>
                    </w:r>
                    <w:r w:rsidR="0016092D">
                      <w:rPr>
                        <w:rFonts w:ascii="Source Sans Pro" w:hAnsi="Source Sans Pro"/>
                        <w:color w:val="FFFFFF" w:themeColor="background1"/>
                        <w:sz w:val="18"/>
                        <w:szCs w:val="18"/>
                      </w:rPr>
                      <w:fldChar w:fldCharType="begin"/>
                    </w:r>
                    <w:r w:rsidR="0016092D">
                      <w:rPr>
                        <w:rFonts w:ascii="Source Sans Pro" w:hAnsi="Source Sans Pro"/>
                        <w:color w:val="FFFFFF" w:themeColor="background1"/>
                        <w:sz w:val="18"/>
                        <w:szCs w:val="18"/>
                      </w:rPr>
                      <w:instrText xml:space="preserve"> DATE  \@ "MMMM yyyy"  \* MERGEFORMAT </w:instrText>
                    </w:r>
                    <w:r w:rsidR="0016092D">
                      <w:rPr>
                        <w:rFonts w:ascii="Source Sans Pro" w:hAnsi="Source Sans Pro"/>
                        <w:color w:val="FFFFFF" w:themeColor="background1"/>
                        <w:sz w:val="18"/>
                        <w:szCs w:val="18"/>
                      </w:rPr>
                      <w:fldChar w:fldCharType="separate"/>
                    </w:r>
                    <w:r w:rsidR="00534FE5">
                      <w:rPr>
                        <w:rFonts w:ascii="Source Sans Pro" w:hAnsi="Source Sans Pro"/>
                        <w:noProof/>
                        <w:color w:val="FFFFFF" w:themeColor="background1"/>
                        <w:sz w:val="18"/>
                        <w:szCs w:val="18"/>
                      </w:rPr>
                      <w:t>June 2021</w:t>
                    </w:r>
                    <w:r w:rsidR="0016092D">
                      <w:rPr>
                        <w:rFonts w:ascii="Source Sans Pro" w:hAnsi="Source Sans Pro"/>
                        <w:color w:val="FFFFFF" w:themeColor="background1"/>
                        <w:sz w:val="18"/>
                        <w:szCs w:val="18"/>
                      </w:rPr>
                      <w:fldChar w:fldCharType="end"/>
                    </w:r>
                  </w:p>
                </w:txbxContent>
              </v:textbox>
              <w10:wrap anchory="margin"/>
            </v:shape>
          </w:pict>
        </mc:Fallback>
      </mc:AlternateContent>
    </w:r>
    <w:r>
      <w:rPr>
        <w:rFonts w:ascii="Source Sans Pro" w:hAnsi="Source Sans Pro"/>
        <w:noProof/>
        <w:sz w:val="18"/>
        <w:szCs w:val="18"/>
      </w:rPr>
      <mc:AlternateContent>
        <mc:Choice Requires="wps">
          <w:drawing>
            <wp:anchor distT="0" distB="0" distL="114300" distR="114300" simplePos="0" relativeHeight="251663359" behindDoc="1" locked="0" layoutInCell="1" allowOverlap="1" wp14:anchorId="6E99333E" wp14:editId="02277216">
              <wp:simplePos x="0" y="0"/>
              <wp:positionH relativeFrom="page">
                <wp:align>right</wp:align>
              </wp:positionH>
              <wp:positionV relativeFrom="paragraph">
                <wp:posOffset>-459105</wp:posOffset>
              </wp:positionV>
              <wp:extent cx="7743825" cy="885825"/>
              <wp:effectExtent l="0" t="0" r="28575" b="28575"/>
              <wp:wrapNone/>
              <wp:docPr id="3" name="Rectangle 3"/>
              <wp:cNvGraphicFramePr/>
              <a:graphic xmlns:a="http://schemas.openxmlformats.org/drawingml/2006/main">
                <a:graphicData uri="http://schemas.microsoft.com/office/word/2010/wordprocessingShape">
                  <wps:wsp>
                    <wps:cNvSpPr/>
                    <wps:spPr>
                      <a:xfrm>
                        <a:off x="0" y="0"/>
                        <a:ext cx="7743825" cy="88582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321EDECF" id="Rectangle 3" o:spid="_x0000_s1026" style="position:absolute;margin-left:558.55pt;margin-top:-36.15pt;width:609.75pt;height:69.75pt;z-index:-251653121;visibility:visible;mso-wrap-style:square;mso-height-percent:0;mso-wrap-distance-left:9pt;mso-wrap-distance-top:0;mso-wrap-distance-right:9pt;mso-wrap-distance-bottom:0;mso-position-horizontal:right;mso-position-horizontal-relative:page;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Wg/cwIAADkFAAAOAAAAZHJzL2Uyb0RvYy54bWysVFFPGzEMfp+0/xDlfVxb2tFVXFEFYpqE&#10;oAImnkMu6Z2UxJmT9tr9+jm564EA7WHaPeSc2P5sf7FzfrG3hu0UhgZcyccnI86Uk1A1blPyn4/X&#10;X+achShcJQw4VfKDCvxi+fnTeesXagI1mEohIxAXFq0veR2jXxRFkLWyIpyAV46UGtCKSFvcFBWK&#10;ltCtKSaj0deiBaw8glQh0OlVp+TLjK+1kvFO66AiMyWn3GJeMa/PaS2W52KxQeHrRvZpiH/IworG&#10;UdAB6kpEwbbYvIOyjUQIoOOJBFuA1o1UuQaqZjx6U81DLbzKtRA5wQ80hf8HK293a2RNVfJTzpyw&#10;dEX3RJpwG6PYaaKn9WFBVg9+jf0ukJhq3Wu06U9VsH2m9DBQqvaRSTo8O5ueziczziTp5vNZkgmm&#10;ePH2GOJ3BZYloeRI0TOTYncTYmd6NCG/lE0XP0vxYFRKwbh7pakMijjJ3rmB1KVBthN09UJK5eK4&#10;U9WiUt3xbERfn8/gkbPLgAlZN8YM2D1Aas732F2uvX1yVbn/BufR3xLrnAePHBlcHJxt4wA/AjBU&#10;VR+5sz+S1FGTWHqG6kCXjNB1f/DyuiGub0SIa4HU7jQYNMLxjhZtoC059BJnNeDvj86TPXUhaTlr&#10;aXxKHn5tBSrOzA9H/fltPJ2mecub6exsQht8rXl+rXFbewl0TWN6LLzMYrKP5ihqBPtEk75KUUkl&#10;nKTYJZcRj5vL2I01vRVSrVbZjGbMi3jjHrxM4InV1EuP+yeBvm+4SK16C8dRE4s3fdfZJk8Hq20E&#10;3eSmfOG155vmMzdO/5akB+D1Plu9vHjLPwAAAP//AwBQSwMEFAAGAAgAAAAhADdFZTTcAAAACAEA&#10;AA8AAABkcnMvZG93bnJldi54bWxMj8FOwzAQRO9I/IO1SNxaJ0E0kMapUCUuSBxa+IBtvI1D43UU&#10;O03y97gnOI5mNPOm3M22E1cafOtYQbpOQBDXTrfcKPj+el+9gPABWWPnmBQs5GFX3d+VWGg38YGu&#10;x9CIWMK+QAUmhL6Q0teGLPq164mjd3aDxRDl0Eg94BTLbSezJNlIiy3HBYM97Q3Vl+No4wjSYUnz&#10;aX/5NPNHS93yQ+Oi1OPD/LYFEWgOf2G44Ud0qCLTyY2svegUxCNBwSrPnkDc7Cx9fQZxUrDJM5BV&#10;Kf8fqH4BAAD//wMAUEsBAi0AFAAGAAgAAAAhALaDOJL+AAAA4QEAABMAAAAAAAAAAAAAAAAAAAAA&#10;AFtDb250ZW50X1R5cGVzXS54bWxQSwECLQAUAAYACAAAACEAOP0h/9YAAACUAQAACwAAAAAAAAAA&#10;AAAAAAAvAQAAX3JlbHMvLnJlbHNQSwECLQAUAAYACAAAACEAQ6loP3MCAAA5BQAADgAAAAAAAAAA&#10;AAAAAAAuAgAAZHJzL2Uyb0RvYy54bWxQSwECLQAUAAYACAAAACEAN0VlNNwAAAAIAQAADwAAAAAA&#10;AAAAAAAAAADNBAAAZHJzL2Rvd25yZXYueG1sUEsFBgAAAAAEAAQA8wAAANYFAAAAAA==&#10;" fillcolor="#549e39 [3204]" strokecolor="#294e1c [1604]" strokeweight="1pt">
              <w10:wrap anchorx="page"/>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D3250C"/>
    <w:multiLevelType w:val="hybridMultilevel"/>
    <w:tmpl w:val="3190E7A6"/>
    <w:lvl w:ilvl="0" w:tplc="C72684EE">
      <w:numFmt w:val="bullet"/>
      <w:lvlText w:val="•"/>
      <w:lvlJc w:val="left"/>
      <w:pPr>
        <w:ind w:left="1080" w:hanging="720"/>
      </w:pPr>
      <w:rPr>
        <w:rFonts w:ascii="Calibri" w:eastAsiaTheme="minorEastAsia"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97160E7"/>
    <w:multiLevelType w:val="hybridMultilevel"/>
    <w:tmpl w:val="B1B4EF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C0C594C"/>
    <w:multiLevelType w:val="hybridMultilevel"/>
    <w:tmpl w:val="223258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EB31580"/>
    <w:multiLevelType w:val="hybridMultilevel"/>
    <w:tmpl w:val="1A5C83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108620B"/>
    <w:multiLevelType w:val="hybridMultilevel"/>
    <w:tmpl w:val="0D48E114"/>
    <w:lvl w:ilvl="0" w:tplc="0CA2F414">
      <w:start w:val="1"/>
      <w:numFmt w:val="upperLetter"/>
      <w:pStyle w:val="Heading3"/>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62F1062"/>
    <w:multiLevelType w:val="hybridMultilevel"/>
    <w:tmpl w:val="4BB4BBE2"/>
    <w:lvl w:ilvl="0" w:tplc="0409000F">
      <w:start w:val="1"/>
      <w:numFmt w:val="decimal"/>
      <w:lvlText w:val="%1."/>
      <w:lvlJc w:val="left"/>
      <w:pPr>
        <w:ind w:left="768" w:hanging="360"/>
      </w:pPr>
    </w:lvl>
    <w:lvl w:ilvl="1" w:tplc="04090019" w:tentative="1">
      <w:start w:val="1"/>
      <w:numFmt w:val="lowerLetter"/>
      <w:lvlText w:val="%2."/>
      <w:lvlJc w:val="left"/>
      <w:pPr>
        <w:ind w:left="1488" w:hanging="360"/>
      </w:pPr>
    </w:lvl>
    <w:lvl w:ilvl="2" w:tplc="0409001B" w:tentative="1">
      <w:start w:val="1"/>
      <w:numFmt w:val="lowerRoman"/>
      <w:lvlText w:val="%3."/>
      <w:lvlJc w:val="right"/>
      <w:pPr>
        <w:ind w:left="2208" w:hanging="180"/>
      </w:pPr>
    </w:lvl>
    <w:lvl w:ilvl="3" w:tplc="0409000F" w:tentative="1">
      <w:start w:val="1"/>
      <w:numFmt w:val="decimal"/>
      <w:lvlText w:val="%4."/>
      <w:lvlJc w:val="left"/>
      <w:pPr>
        <w:ind w:left="2928" w:hanging="360"/>
      </w:pPr>
    </w:lvl>
    <w:lvl w:ilvl="4" w:tplc="04090019" w:tentative="1">
      <w:start w:val="1"/>
      <w:numFmt w:val="lowerLetter"/>
      <w:lvlText w:val="%5."/>
      <w:lvlJc w:val="left"/>
      <w:pPr>
        <w:ind w:left="3648" w:hanging="360"/>
      </w:pPr>
    </w:lvl>
    <w:lvl w:ilvl="5" w:tplc="0409001B" w:tentative="1">
      <w:start w:val="1"/>
      <w:numFmt w:val="lowerRoman"/>
      <w:lvlText w:val="%6."/>
      <w:lvlJc w:val="right"/>
      <w:pPr>
        <w:ind w:left="4368" w:hanging="180"/>
      </w:pPr>
    </w:lvl>
    <w:lvl w:ilvl="6" w:tplc="0409000F" w:tentative="1">
      <w:start w:val="1"/>
      <w:numFmt w:val="decimal"/>
      <w:lvlText w:val="%7."/>
      <w:lvlJc w:val="left"/>
      <w:pPr>
        <w:ind w:left="5088" w:hanging="360"/>
      </w:pPr>
    </w:lvl>
    <w:lvl w:ilvl="7" w:tplc="04090019" w:tentative="1">
      <w:start w:val="1"/>
      <w:numFmt w:val="lowerLetter"/>
      <w:lvlText w:val="%8."/>
      <w:lvlJc w:val="left"/>
      <w:pPr>
        <w:ind w:left="5808" w:hanging="360"/>
      </w:pPr>
    </w:lvl>
    <w:lvl w:ilvl="8" w:tplc="0409001B" w:tentative="1">
      <w:start w:val="1"/>
      <w:numFmt w:val="lowerRoman"/>
      <w:lvlText w:val="%9."/>
      <w:lvlJc w:val="right"/>
      <w:pPr>
        <w:ind w:left="6528" w:hanging="180"/>
      </w:pPr>
    </w:lvl>
  </w:abstractNum>
  <w:abstractNum w:abstractNumId="6" w15:restartNumberingAfterBreak="0">
    <w:nsid w:val="2E3020AE"/>
    <w:multiLevelType w:val="hybridMultilevel"/>
    <w:tmpl w:val="E1003E40"/>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 w15:restartNumberingAfterBreak="0">
    <w:nsid w:val="2FD949DC"/>
    <w:multiLevelType w:val="hybridMultilevel"/>
    <w:tmpl w:val="47CCAB0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4442688D"/>
    <w:multiLevelType w:val="hybridMultilevel"/>
    <w:tmpl w:val="71F2D5F4"/>
    <w:lvl w:ilvl="0" w:tplc="E65AD1C8">
      <w:start w:val="1"/>
      <w:numFmt w:val="decimal"/>
      <w:pStyle w:val="Heading2"/>
      <w:lvlText w:val="Part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4FD15BFC"/>
    <w:multiLevelType w:val="hybridMultilevel"/>
    <w:tmpl w:val="48EAC7A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1B83818"/>
    <w:multiLevelType w:val="hybridMultilevel"/>
    <w:tmpl w:val="764EEDF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5908584C"/>
    <w:multiLevelType w:val="multilevel"/>
    <w:tmpl w:val="6EC02254"/>
    <w:lvl w:ilvl="0">
      <w:start w:val="1"/>
      <w:numFmt w:val="decimal"/>
      <w:pStyle w:val="ListA1"/>
      <w:suff w:val="space"/>
      <w:lvlText w:val="Part %1:"/>
      <w:lvlJc w:val="left"/>
      <w:pPr>
        <w:ind w:left="360" w:hanging="360"/>
      </w:pPr>
      <w:rPr>
        <w:rFonts w:hint="default"/>
      </w:rPr>
    </w:lvl>
    <w:lvl w:ilvl="1">
      <w:start w:val="1"/>
      <w:numFmt w:val="upperLetter"/>
      <w:pStyle w:val="ListA2"/>
      <w:suff w:val="space"/>
      <w:lvlText w:val="%2."/>
      <w:lvlJc w:val="left"/>
      <w:pPr>
        <w:ind w:left="720" w:hanging="360"/>
      </w:pPr>
      <w:rPr>
        <w:rFonts w:hint="default"/>
      </w:rPr>
    </w:lvl>
    <w:lvl w:ilvl="2">
      <w:start w:val="1"/>
      <w:numFmt w:val="decimal"/>
      <w:pStyle w:val="ListA3"/>
      <w:suff w:val="space"/>
      <w:lvlText w:val="%3."/>
      <w:lvlJc w:val="left"/>
      <w:pPr>
        <w:ind w:left="936" w:hanging="216"/>
      </w:pPr>
      <w:rPr>
        <w:rFonts w:hint="default"/>
      </w:rPr>
    </w:lvl>
    <w:lvl w:ilvl="3">
      <w:start w:val="1"/>
      <w:numFmt w:val="lowerRoman"/>
      <w:pStyle w:val="ListA4"/>
      <w:suff w:val="space"/>
      <w:lvlText w:val="%4."/>
      <w:lvlJc w:val="left"/>
      <w:pPr>
        <w:ind w:left="1296" w:hanging="216"/>
      </w:pPr>
      <w:rPr>
        <w:rFonts w:hint="default"/>
      </w:rPr>
    </w:lvl>
    <w:lvl w:ilvl="4">
      <w:start w:val="1"/>
      <w:numFmt w:val="lowerLetter"/>
      <w:pStyle w:val="ListA5"/>
      <w:suff w:val="space"/>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2" w15:restartNumberingAfterBreak="0">
    <w:nsid w:val="7884252F"/>
    <w:multiLevelType w:val="hybridMultilevel"/>
    <w:tmpl w:val="731EE6C4"/>
    <w:lvl w:ilvl="0" w:tplc="F6E6640E">
      <w:start w:val="1"/>
      <w:numFmt w:val="decimal"/>
      <w:pStyle w:val="Heading4"/>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 w15:restartNumberingAfterBreak="0">
    <w:nsid w:val="7D6C76D7"/>
    <w:multiLevelType w:val="hybridMultilevel"/>
    <w:tmpl w:val="AA68E4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num>
  <w:num w:numId="2">
    <w:abstractNumId w:val="3"/>
  </w:num>
  <w:num w:numId="3">
    <w:abstractNumId w:val="0"/>
  </w:num>
  <w:num w:numId="4">
    <w:abstractNumId w:val="1"/>
  </w:num>
  <w:num w:numId="5">
    <w:abstractNumId w:val="13"/>
  </w:num>
  <w:num w:numId="6">
    <w:abstractNumId w:val="9"/>
  </w:num>
  <w:num w:numId="7">
    <w:abstractNumId w:val="8"/>
  </w:num>
  <w:num w:numId="8">
    <w:abstractNumId w:val="4"/>
  </w:num>
  <w:num w:numId="9">
    <w:abstractNumId w:val="12"/>
  </w:num>
  <w:num w:numId="10">
    <w:abstractNumId w:val="10"/>
  </w:num>
  <w:num w:numId="11">
    <w:abstractNumId w:val="11"/>
  </w:num>
  <w:num w:numId="12">
    <w:abstractNumId w:val="2"/>
  </w:num>
  <w:num w:numId="1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6"/>
  </w:num>
  <w:num w:numId="1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76"/>
    <w:rsid w:val="0000443A"/>
    <w:rsid w:val="0001673D"/>
    <w:rsid w:val="00017DA0"/>
    <w:rsid w:val="0002030B"/>
    <w:rsid w:val="00022E76"/>
    <w:rsid w:val="000523CF"/>
    <w:rsid w:val="00067EDD"/>
    <w:rsid w:val="00083777"/>
    <w:rsid w:val="00093B15"/>
    <w:rsid w:val="000C7278"/>
    <w:rsid w:val="00105D22"/>
    <w:rsid w:val="00110AC7"/>
    <w:rsid w:val="00115D0E"/>
    <w:rsid w:val="00130E7E"/>
    <w:rsid w:val="00131BE1"/>
    <w:rsid w:val="0013384D"/>
    <w:rsid w:val="001407B8"/>
    <w:rsid w:val="001578FA"/>
    <w:rsid w:val="0016092D"/>
    <w:rsid w:val="0016204A"/>
    <w:rsid w:val="001655BD"/>
    <w:rsid w:val="00176495"/>
    <w:rsid w:val="001769C2"/>
    <w:rsid w:val="001930DC"/>
    <w:rsid w:val="001A2D25"/>
    <w:rsid w:val="001A5320"/>
    <w:rsid w:val="001B111D"/>
    <w:rsid w:val="001D0541"/>
    <w:rsid w:val="001F08FA"/>
    <w:rsid w:val="00201039"/>
    <w:rsid w:val="00203CD3"/>
    <w:rsid w:val="00203DD6"/>
    <w:rsid w:val="002134E9"/>
    <w:rsid w:val="00215CB8"/>
    <w:rsid w:val="002244AB"/>
    <w:rsid w:val="002266A4"/>
    <w:rsid w:val="00233E7B"/>
    <w:rsid w:val="00234C7F"/>
    <w:rsid w:val="00236E34"/>
    <w:rsid w:val="002456A8"/>
    <w:rsid w:val="00247726"/>
    <w:rsid w:val="002561A1"/>
    <w:rsid w:val="00270E47"/>
    <w:rsid w:val="00272CA9"/>
    <w:rsid w:val="00275C92"/>
    <w:rsid w:val="00275DB7"/>
    <w:rsid w:val="00275F06"/>
    <w:rsid w:val="00280F6C"/>
    <w:rsid w:val="002909B5"/>
    <w:rsid w:val="002A63F9"/>
    <w:rsid w:val="002C26BA"/>
    <w:rsid w:val="002D6E66"/>
    <w:rsid w:val="002D709D"/>
    <w:rsid w:val="00300192"/>
    <w:rsid w:val="00316DE7"/>
    <w:rsid w:val="00334122"/>
    <w:rsid w:val="00334657"/>
    <w:rsid w:val="003347AA"/>
    <w:rsid w:val="00340A1A"/>
    <w:rsid w:val="003435B0"/>
    <w:rsid w:val="0035130F"/>
    <w:rsid w:val="003535FF"/>
    <w:rsid w:val="00355EF5"/>
    <w:rsid w:val="003733C0"/>
    <w:rsid w:val="003767D1"/>
    <w:rsid w:val="003812C0"/>
    <w:rsid w:val="003A24D5"/>
    <w:rsid w:val="003A293B"/>
    <w:rsid w:val="003A7C27"/>
    <w:rsid w:val="003E6607"/>
    <w:rsid w:val="003E6C92"/>
    <w:rsid w:val="003E7FD4"/>
    <w:rsid w:val="003F41AF"/>
    <w:rsid w:val="0040143B"/>
    <w:rsid w:val="00407CAC"/>
    <w:rsid w:val="00410A0A"/>
    <w:rsid w:val="004635B3"/>
    <w:rsid w:val="004773AE"/>
    <w:rsid w:val="004A264B"/>
    <w:rsid w:val="004B2195"/>
    <w:rsid w:val="004C08AF"/>
    <w:rsid w:val="004C1FC5"/>
    <w:rsid w:val="004F3B69"/>
    <w:rsid w:val="005006FA"/>
    <w:rsid w:val="00506390"/>
    <w:rsid w:val="00534FE5"/>
    <w:rsid w:val="0053722A"/>
    <w:rsid w:val="00567492"/>
    <w:rsid w:val="005A01D9"/>
    <w:rsid w:val="005C38D8"/>
    <w:rsid w:val="005C5F11"/>
    <w:rsid w:val="005D1C33"/>
    <w:rsid w:val="005D1C86"/>
    <w:rsid w:val="005E5EC5"/>
    <w:rsid w:val="005F10F4"/>
    <w:rsid w:val="00604045"/>
    <w:rsid w:val="00613E04"/>
    <w:rsid w:val="00636FB1"/>
    <w:rsid w:val="0064597F"/>
    <w:rsid w:val="006521A6"/>
    <w:rsid w:val="00683C6B"/>
    <w:rsid w:val="00692F04"/>
    <w:rsid w:val="00696E89"/>
    <w:rsid w:val="006B25E2"/>
    <w:rsid w:val="006B6B25"/>
    <w:rsid w:val="006C4832"/>
    <w:rsid w:val="006C5693"/>
    <w:rsid w:val="006D360F"/>
    <w:rsid w:val="006D3CAE"/>
    <w:rsid w:val="006D46B3"/>
    <w:rsid w:val="006E25CB"/>
    <w:rsid w:val="006E7E75"/>
    <w:rsid w:val="006F4366"/>
    <w:rsid w:val="00710FC1"/>
    <w:rsid w:val="0071181E"/>
    <w:rsid w:val="00715517"/>
    <w:rsid w:val="00720BE9"/>
    <w:rsid w:val="007212EC"/>
    <w:rsid w:val="00723E12"/>
    <w:rsid w:val="00753B78"/>
    <w:rsid w:val="007541E6"/>
    <w:rsid w:val="00771FEC"/>
    <w:rsid w:val="0079772A"/>
    <w:rsid w:val="007B6149"/>
    <w:rsid w:val="007D4C6A"/>
    <w:rsid w:val="007F1E1C"/>
    <w:rsid w:val="00804D2F"/>
    <w:rsid w:val="008067D2"/>
    <w:rsid w:val="00817A08"/>
    <w:rsid w:val="00820A39"/>
    <w:rsid w:val="008253B5"/>
    <w:rsid w:val="00841C32"/>
    <w:rsid w:val="00843E74"/>
    <w:rsid w:val="008850A5"/>
    <w:rsid w:val="00890F4C"/>
    <w:rsid w:val="008B2C53"/>
    <w:rsid w:val="008D1620"/>
    <w:rsid w:val="008D2BD0"/>
    <w:rsid w:val="008D5953"/>
    <w:rsid w:val="008E36E6"/>
    <w:rsid w:val="009006B4"/>
    <w:rsid w:val="00905533"/>
    <w:rsid w:val="00917D5C"/>
    <w:rsid w:val="00923C11"/>
    <w:rsid w:val="009402E7"/>
    <w:rsid w:val="00940BDF"/>
    <w:rsid w:val="009444F8"/>
    <w:rsid w:val="00955FF0"/>
    <w:rsid w:val="009579EB"/>
    <w:rsid w:val="009668A7"/>
    <w:rsid w:val="00980642"/>
    <w:rsid w:val="00983625"/>
    <w:rsid w:val="009862C7"/>
    <w:rsid w:val="00986406"/>
    <w:rsid w:val="009A0520"/>
    <w:rsid w:val="009A203B"/>
    <w:rsid w:val="009C2015"/>
    <w:rsid w:val="009D0DA7"/>
    <w:rsid w:val="009E2449"/>
    <w:rsid w:val="009E5F3C"/>
    <w:rsid w:val="009F3F5D"/>
    <w:rsid w:val="00A012C6"/>
    <w:rsid w:val="00A03A43"/>
    <w:rsid w:val="00A11540"/>
    <w:rsid w:val="00A3346C"/>
    <w:rsid w:val="00A46E50"/>
    <w:rsid w:val="00A56138"/>
    <w:rsid w:val="00A5742D"/>
    <w:rsid w:val="00A60AF4"/>
    <w:rsid w:val="00A61B42"/>
    <w:rsid w:val="00A6510E"/>
    <w:rsid w:val="00AB7475"/>
    <w:rsid w:val="00AC6681"/>
    <w:rsid w:val="00AD3EE3"/>
    <w:rsid w:val="00AE556E"/>
    <w:rsid w:val="00B0008E"/>
    <w:rsid w:val="00B004D0"/>
    <w:rsid w:val="00B02433"/>
    <w:rsid w:val="00B0274C"/>
    <w:rsid w:val="00B43AE9"/>
    <w:rsid w:val="00B43C8A"/>
    <w:rsid w:val="00B46F6D"/>
    <w:rsid w:val="00B62885"/>
    <w:rsid w:val="00B821B0"/>
    <w:rsid w:val="00BB23AC"/>
    <w:rsid w:val="00BB6CE9"/>
    <w:rsid w:val="00BD357A"/>
    <w:rsid w:val="00BD4EFA"/>
    <w:rsid w:val="00BE528B"/>
    <w:rsid w:val="00C41F9E"/>
    <w:rsid w:val="00C51680"/>
    <w:rsid w:val="00C53228"/>
    <w:rsid w:val="00C60F97"/>
    <w:rsid w:val="00C72244"/>
    <w:rsid w:val="00C7292D"/>
    <w:rsid w:val="00C84107"/>
    <w:rsid w:val="00C864E6"/>
    <w:rsid w:val="00C92267"/>
    <w:rsid w:val="00CA13AF"/>
    <w:rsid w:val="00CA38BE"/>
    <w:rsid w:val="00CA660E"/>
    <w:rsid w:val="00CE77EA"/>
    <w:rsid w:val="00D102A4"/>
    <w:rsid w:val="00D503B7"/>
    <w:rsid w:val="00D76731"/>
    <w:rsid w:val="00D839F6"/>
    <w:rsid w:val="00DB0A75"/>
    <w:rsid w:val="00DB2399"/>
    <w:rsid w:val="00DC5A39"/>
    <w:rsid w:val="00DC6CCF"/>
    <w:rsid w:val="00DD79A9"/>
    <w:rsid w:val="00DE264A"/>
    <w:rsid w:val="00DF07AD"/>
    <w:rsid w:val="00DF7360"/>
    <w:rsid w:val="00E05796"/>
    <w:rsid w:val="00E16408"/>
    <w:rsid w:val="00E3480F"/>
    <w:rsid w:val="00E36E35"/>
    <w:rsid w:val="00E45B1A"/>
    <w:rsid w:val="00E55813"/>
    <w:rsid w:val="00E605CD"/>
    <w:rsid w:val="00E85BEE"/>
    <w:rsid w:val="00EA615F"/>
    <w:rsid w:val="00EB2AD7"/>
    <w:rsid w:val="00ED34DF"/>
    <w:rsid w:val="00ED41CA"/>
    <w:rsid w:val="00EE6B17"/>
    <w:rsid w:val="00F1747C"/>
    <w:rsid w:val="00F56C0A"/>
    <w:rsid w:val="00FA35C9"/>
    <w:rsid w:val="00FA61C0"/>
    <w:rsid w:val="00FB5120"/>
    <w:rsid w:val="00FC18CF"/>
    <w:rsid w:val="00FD7DB0"/>
    <w:rsid w:val="00FE10D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09B3F35"/>
  <w15:chartTrackingRefBased/>
  <w15:docId w15:val="{2F0E5BC9-F20C-41E4-963A-4D0B5429F1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lsdException w:name="heading 3" w:semiHidden="1" w:uiPriority="9" w:unhideWhenUsed="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Title"/>
    <w:next w:val="Normal"/>
    <w:link w:val="Heading1Char"/>
    <w:autoRedefine/>
    <w:uiPriority w:val="9"/>
    <w:qFormat/>
    <w:rsid w:val="00272CA9"/>
    <w:pPr>
      <w:spacing w:before="240"/>
      <w:outlineLvl w:val="0"/>
    </w:pPr>
    <w:rPr>
      <w:rFonts w:ascii="Cambria" w:hAnsi="Cambria"/>
      <w:sz w:val="72"/>
    </w:rPr>
  </w:style>
  <w:style w:type="paragraph" w:styleId="Heading2">
    <w:name w:val="heading 2"/>
    <w:aliases w:val="List_1A"/>
    <w:basedOn w:val="List"/>
    <w:next w:val="List"/>
    <w:link w:val="Heading2Char"/>
    <w:uiPriority w:val="9"/>
    <w:unhideWhenUsed/>
    <w:rsid w:val="009A0520"/>
    <w:pPr>
      <w:numPr>
        <w:numId w:val="7"/>
      </w:numPr>
      <w:ind w:left="360"/>
      <w:outlineLvl w:val="1"/>
    </w:pPr>
    <w:rPr>
      <w:rFonts w:asciiTheme="majorHAnsi" w:hAnsiTheme="majorHAnsi"/>
      <w:sz w:val="48"/>
    </w:rPr>
  </w:style>
  <w:style w:type="paragraph" w:styleId="Heading3">
    <w:name w:val="heading 3"/>
    <w:aliases w:val="List_2A"/>
    <w:basedOn w:val="List"/>
    <w:next w:val="List"/>
    <w:link w:val="Heading3Char"/>
    <w:uiPriority w:val="9"/>
    <w:unhideWhenUsed/>
    <w:rsid w:val="006B25E2"/>
    <w:pPr>
      <w:keepNext/>
      <w:keepLines/>
      <w:numPr>
        <w:numId w:val="8"/>
      </w:numPr>
      <w:spacing w:before="40" w:after="0"/>
      <w:outlineLvl w:val="2"/>
    </w:pPr>
    <w:rPr>
      <w:rFonts w:asciiTheme="majorHAnsi" w:eastAsiaTheme="majorEastAsia" w:hAnsiTheme="majorHAnsi" w:cstheme="majorBidi"/>
      <w:b/>
      <w:sz w:val="36"/>
      <w:szCs w:val="24"/>
    </w:rPr>
  </w:style>
  <w:style w:type="paragraph" w:styleId="Heading4">
    <w:name w:val="heading 4"/>
    <w:aliases w:val="List_3A"/>
    <w:basedOn w:val="List3"/>
    <w:next w:val="List3"/>
    <w:link w:val="Heading4Char"/>
    <w:uiPriority w:val="9"/>
    <w:unhideWhenUsed/>
    <w:rsid w:val="006B25E2"/>
    <w:pPr>
      <w:keepNext/>
      <w:keepLines/>
      <w:numPr>
        <w:numId w:val="9"/>
      </w:numPr>
      <w:spacing w:before="40" w:after="0"/>
      <w:outlineLvl w:val="3"/>
    </w:pPr>
    <w:rPr>
      <w:rFonts w:ascii="Calibri" w:eastAsiaTheme="majorEastAsia" w:hAnsi="Calibri" w:cstheme="majorBidi"/>
      <w:iCs/>
    </w:rPr>
  </w:style>
  <w:style w:type="paragraph" w:styleId="Heading5">
    <w:name w:val="heading 5"/>
    <w:basedOn w:val="Normal"/>
    <w:next w:val="Normal"/>
    <w:link w:val="Heading5Char"/>
    <w:uiPriority w:val="9"/>
    <w:semiHidden/>
    <w:unhideWhenUsed/>
    <w:qFormat/>
    <w:rsid w:val="00A6510E"/>
    <w:pPr>
      <w:keepNext/>
      <w:keepLines/>
      <w:spacing w:before="40" w:after="0"/>
      <w:outlineLvl w:val="4"/>
    </w:pPr>
    <w:rPr>
      <w:rFonts w:asciiTheme="majorHAnsi" w:eastAsiaTheme="majorEastAsia" w:hAnsiTheme="majorHAnsi" w:cstheme="majorBidi"/>
      <w:color w:val="3E762A" w:themeColor="accent1" w:themeShade="BF"/>
    </w:rPr>
  </w:style>
  <w:style w:type="paragraph" w:styleId="Heading6">
    <w:name w:val="heading 6"/>
    <w:basedOn w:val="Normal"/>
    <w:next w:val="Normal"/>
    <w:link w:val="Heading6Char"/>
    <w:uiPriority w:val="9"/>
    <w:semiHidden/>
    <w:unhideWhenUsed/>
    <w:qFormat/>
    <w:rsid w:val="00A6510E"/>
    <w:pPr>
      <w:keepNext/>
      <w:keepLines/>
      <w:spacing w:before="40" w:after="0"/>
      <w:outlineLvl w:val="5"/>
    </w:pPr>
    <w:rPr>
      <w:rFonts w:asciiTheme="majorHAnsi" w:eastAsiaTheme="majorEastAsia" w:hAnsiTheme="majorHAnsi" w:cstheme="majorBidi"/>
      <w:color w:val="294E1C" w:themeColor="accent1" w:themeShade="7F"/>
    </w:rPr>
  </w:style>
  <w:style w:type="paragraph" w:styleId="Heading7">
    <w:name w:val="heading 7"/>
    <w:basedOn w:val="Normal"/>
    <w:next w:val="Normal"/>
    <w:link w:val="Heading7Char"/>
    <w:uiPriority w:val="9"/>
    <w:semiHidden/>
    <w:unhideWhenUsed/>
    <w:qFormat/>
    <w:rsid w:val="00A6510E"/>
    <w:pPr>
      <w:keepNext/>
      <w:keepLines/>
      <w:spacing w:before="40" w:after="0"/>
      <w:outlineLvl w:val="6"/>
    </w:pPr>
    <w:rPr>
      <w:rFonts w:asciiTheme="majorHAnsi" w:eastAsiaTheme="majorEastAsia" w:hAnsiTheme="majorHAnsi" w:cstheme="majorBidi"/>
      <w:i/>
      <w:iCs/>
      <w:color w:val="294E1C" w:themeColor="accent1" w:themeShade="7F"/>
    </w:rPr>
  </w:style>
  <w:style w:type="paragraph" w:styleId="Heading8">
    <w:name w:val="heading 8"/>
    <w:basedOn w:val="Normal"/>
    <w:next w:val="Normal"/>
    <w:link w:val="Heading8Char"/>
    <w:uiPriority w:val="9"/>
    <w:semiHidden/>
    <w:unhideWhenUsed/>
    <w:qFormat/>
    <w:rsid w:val="00A6510E"/>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A6510E"/>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22E76"/>
    <w:pPr>
      <w:tabs>
        <w:tab w:val="center" w:pos="4680"/>
        <w:tab w:val="right" w:pos="9360"/>
      </w:tabs>
      <w:spacing w:after="0" w:line="240" w:lineRule="auto"/>
    </w:pPr>
  </w:style>
  <w:style w:type="character" w:customStyle="1" w:styleId="HeaderChar">
    <w:name w:val="Header Char"/>
    <w:basedOn w:val="DefaultParagraphFont"/>
    <w:link w:val="Header"/>
    <w:uiPriority w:val="99"/>
    <w:rsid w:val="00022E76"/>
  </w:style>
  <w:style w:type="paragraph" w:styleId="Footer">
    <w:name w:val="footer"/>
    <w:basedOn w:val="Normal"/>
    <w:link w:val="FooterChar"/>
    <w:uiPriority w:val="99"/>
    <w:unhideWhenUsed/>
    <w:rsid w:val="00022E76"/>
    <w:pPr>
      <w:tabs>
        <w:tab w:val="center" w:pos="4680"/>
        <w:tab w:val="right" w:pos="9360"/>
      </w:tabs>
      <w:spacing w:after="0" w:line="240" w:lineRule="auto"/>
    </w:pPr>
  </w:style>
  <w:style w:type="character" w:customStyle="1" w:styleId="FooterChar">
    <w:name w:val="Footer Char"/>
    <w:basedOn w:val="DefaultParagraphFont"/>
    <w:link w:val="Footer"/>
    <w:uiPriority w:val="99"/>
    <w:rsid w:val="00022E76"/>
  </w:style>
  <w:style w:type="paragraph" w:styleId="Title">
    <w:name w:val="Title"/>
    <w:basedOn w:val="Normal"/>
    <w:next w:val="Normal"/>
    <w:link w:val="TitleChar"/>
    <w:uiPriority w:val="10"/>
    <w:qFormat/>
    <w:rsid w:val="006F4366"/>
    <w:pPr>
      <w:spacing w:after="0" w:line="240" w:lineRule="auto"/>
      <w:contextualSpacing/>
    </w:pPr>
    <w:rPr>
      <w:rFonts w:asciiTheme="majorHAnsi" w:eastAsiaTheme="majorEastAsia" w:hAnsiTheme="majorHAnsi" w:cstheme="majorBidi"/>
      <w:spacing w:val="-10"/>
      <w:kern w:val="28"/>
      <w:sz w:val="48"/>
      <w:szCs w:val="56"/>
    </w:rPr>
  </w:style>
  <w:style w:type="character" w:customStyle="1" w:styleId="TitleChar">
    <w:name w:val="Title Char"/>
    <w:basedOn w:val="DefaultParagraphFont"/>
    <w:link w:val="Title"/>
    <w:uiPriority w:val="10"/>
    <w:rsid w:val="006F4366"/>
    <w:rPr>
      <w:rFonts w:asciiTheme="majorHAnsi" w:eastAsiaTheme="majorEastAsia" w:hAnsiTheme="majorHAnsi" w:cstheme="majorBidi"/>
      <w:spacing w:val="-10"/>
      <w:kern w:val="28"/>
      <w:sz w:val="48"/>
      <w:szCs w:val="56"/>
    </w:rPr>
  </w:style>
  <w:style w:type="character" w:customStyle="1" w:styleId="Heading1Char">
    <w:name w:val="Heading 1 Char"/>
    <w:basedOn w:val="DefaultParagraphFont"/>
    <w:link w:val="Heading1"/>
    <w:uiPriority w:val="9"/>
    <w:rsid w:val="00272CA9"/>
    <w:rPr>
      <w:rFonts w:ascii="Cambria" w:eastAsiaTheme="majorEastAsia" w:hAnsi="Cambria" w:cstheme="majorBidi"/>
      <w:spacing w:val="-10"/>
      <w:kern w:val="28"/>
      <w:sz w:val="72"/>
      <w:szCs w:val="56"/>
    </w:rPr>
  </w:style>
  <w:style w:type="paragraph" w:customStyle="1" w:styleId="CoverHeading">
    <w:name w:val="Cover_Heading"/>
    <w:basedOn w:val="Normal"/>
    <w:link w:val="CoverHeadingChar"/>
    <w:qFormat/>
    <w:rsid w:val="00272CA9"/>
    <w:rPr>
      <w:b/>
      <w:sz w:val="28"/>
    </w:rPr>
  </w:style>
  <w:style w:type="table" w:styleId="TableGrid">
    <w:name w:val="Table Grid"/>
    <w:basedOn w:val="TableNormal"/>
    <w:uiPriority w:val="59"/>
    <w:rsid w:val="00236E3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verHeadingChar">
    <w:name w:val="Cover_Heading Char"/>
    <w:basedOn w:val="DefaultParagraphFont"/>
    <w:link w:val="CoverHeading"/>
    <w:rsid w:val="00272CA9"/>
    <w:rPr>
      <w:b/>
      <w:sz w:val="28"/>
    </w:rPr>
  </w:style>
  <w:style w:type="character" w:styleId="Strong">
    <w:name w:val="Strong"/>
    <w:uiPriority w:val="99"/>
    <w:qFormat/>
    <w:rsid w:val="00236E34"/>
    <w:rPr>
      <w:b/>
      <w:bCs/>
    </w:rPr>
  </w:style>
  <w:style w:type="paragraph" w:styleId="NoSpacing">
    <w:name w:val="No Spacing"/>
    <w:basedOn w:val="Normal"/>
    <w:link w:val="NoSpacingChar"/>
    <w:uiPriority w:val="1"/>
    <w:qFormat/>
    <w:rsid w:val="006F4366"/>
    <w:pPr>
      <w:spacing w:after="0" w:line="240" w:lineRule="auto"/>
    </w:pPr>
    <w:rPr>
      <w:rFonts w:eastAsiaTheme="minorEastAsia"/>
      <w:szCs w:val="20"/>
    </w:rPr>
  </w:style>
  <w:style w:type="character" w:customStyle="1" w:styleId="NoSpacingChar">
    <w:name w:val="No Spacing Char"/>
    <w:basedOn w:val="DefaultParagraphFont"/>
    <w:link w:val="NoSpacing"/>
    <w:uiPriority w:val="1"/>
    <w:rsid w:val="006F4366"/>
    <w:rPr>
      <w:rFonts w:eastAsiaTheme="minorEastAsia"/>
      <w:szCs w:val="20"/>
    </w:rPr>
  </w:style>
  <w:style w:type="character" w:styleId="Hyperlink">
    <w:name w:val="Hyperlink"/>
    <w:basedOn w:val="DefaultParagraphFont"/>
    <w:uiPriority w:val="99"/>
    <w:unhideWhenUsed/>
    <w:rsid w:val="00E45B1A"/>
    <w:rPr>
      <w:color w:val="0645AD"/>
      <w:u w:val="single"/>
    </w:rPr>
  </w:style>
  <w:style w:type="paragraph" w:styleId="ListParagraph">
    <w:name w:val="List Paragraph"/>
    <w:basedOn w:val="Normal"/>
    <w:uiPriority w:val="34"/>
    <w:qFormat/>
    <w:rsid w:val="006F4366"/>
    <w:pPr>
      <w:ind w:left="720"/>
      <w:contextualSpacing/>
    </w:pPr>
  </w:style>
  <w:style w:type="character" w:customStyle="1" w:styleId="Heading2Char">
    <w:name w:val="Heading 2 Char"/>
    <w:aliases w:val="List_1A Char"/>
    <w:basedOn w:val="DefaultParagraphFont"/>
    <w:link w:val="Heading2"/>
    <w:uiPriority w:val="9"/>
    <w:rsid w:val="009A0520"/>
    <w:rPr>
      <w:rFonts w:asciiTheme="majorHAnsi" w:hAnsiTheme="majorHAnsi"/>
      <w:sz w:val="48"/>
    </w:rPr>
  </w:style>
  <w:style w:type="table" w:styleId="GridTable5Dark">
    <w:name w:val="Grid Table 5 Dark"/>
    <w:basedOn w:val="TableNormal"/>
    <w:uiPriority w:val="50"/>
    <w:rsid w:val="00234C7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34C7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FD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49E39"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49E39"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49E39"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49E39" w:themeFill="accent1"/>
      </w:tcPr>
    </w:tblStylePr>
    <w:tblStylePr w:type="band1Vert">
      <w:tblPr/>
      <w:tcPr>
        <w:shd w:val="clear" w:color="auto" w:fill="B7DFA8" w:themeFill="accent1" w:themeFillTint="66"/>
      </w:tcPr>
    </w:tblStylePr>
    <w:tblStylePr w:type="band1Horz">
      <w:tblPr/>
      <w:tcPr>
        <w:shd w:val="clear" w:color="auto" w:fill="B7DFA8" w:themeFill="accent1" w:themeFillTint="66"/>
      </w:tcPr>
    </w:tblStylePr>
  </w:style>
  <w:style w:type="character" w:customStyle="1" w:styleId="Heading3Char">
    <w:name w:val="Heading 3 Char"/>
    <w:aliases w:val="List_2A Char"/>
    <w:basedOn w:val="DefaultParagraphFont"/>
    <w:link w:val="Heading3"/>
    <w:uiPriority w:val="9"/>
    <w:rsid w:val="006B25E2"/>
    <w:rPr>
      <w:rFonts w:asciiTheme="majorHAnsi" w:eastAsiaTheme="majorEastAsia" w:hAnsiTheme="majorHAnsi" w:cstheme="majorBidi"/>
      <w:b/>
      <w:sz w:val="36"/>
      <w:szCs w:val="24"/>
    </w:rPr>
  </w:style>
  <w:style w:type="paragraph" w:styleId="TOC1">
    <w:name w:val="toc 1"/>
    <w:basedOn w:val="Normal"/>
    <w:next w:val="Normal"/>
    <w:autoRedefine/>
    <w:uiPriority w:val="39"/>
    <w:unhideWhenUsed/>
    <w:rsid w:val="00DC6CCF"/>
    <w:pPr>
      <w:tabs>
        <w:tab w:val="right" w:leader="dot" w:pos="9350"/>
      </w:tabs>
      <w:spacing w:after="100" w:line="276" w:lineRule="auto"/>
      <w:ind w:left="180"/>
    </w:pPr>
    <w:rPr>
      <w:rFonts w:eastAsiaTheme="minorEastAsia"/>
    </w:rPr>
  </w:style>
  <w:style w:type="character" w:styleId="CommentReference">
    <w:name w:val="annotation reference"/>
    <w:basedOn w:val="DefaultParagraphFont"/>
    <w:uiPriority w:val="99"/>
    <w:semiHidden/>
    <w:unhideWhenUsed/>
    <w:rsid w:val="00DC6CCF"/>
    <w:rPr>
      <w:sz w:val="16"/>
      <w:szCs w:val="16"/>
    </w:rPr>
  </w:style>
  <w:style w:type="paragraph" w:styleId="CommentText">
    <w:name w:val="annotation text"/>
    <w:basedOn w:val="Normal"/>
    <w:link w:val="CommentTextChar"/>
    <w:uiPriority w:val="99"/>
    <w:semiHidden/>
    <w:unhideWhenUsed/>
    <w:rsid w:val="00DC6CCF"/>
    <w:pPr>
      <w:spacing w:after="200" w:line="276" w:lineRule="auto"/>
    </w:pPr>
    <w:rPr>
      <w:rFonts w:eastAsiaTheme="minorEastAsia"/>
      <w:sz w:val="20"/>
      <w:szCs w:val="20"/>
    </w:rPr>
  </w:style>
  <w:style w:type="character" w:customStyle="1" w:styleId="CommentTextChar">
    <w:name w:val="Comment Text Char"/>
    <w:basedOn w:val="DefaultParagraphFont"/>
    <w:link w:val="CommentText"/>
    <w:uiPriority w:val="99"/>
    <w:semiHidden/>
    <w:rsid w:val="00DC6CCF"/>
    <w:rPr>
      <w:rFonts w:eastAsiaTheme="minorEastAsia"/>
      <w:sz w:val="20"/>
      <w:szCs w:val="20"/>
    </w:rPr>
  </w:style>
  <w:style w:type="paragraph" w:customStyle="1" w:styleId="CoverHeader">
    <w:name w:val="Cover_Header"/>
    <w:link w:val="CoverHeaderChar"/>
    <w:qFormat/>
    <w:rsid w:val="00DC6CCF"/>
    <w:pPr>
      <w:shd w:val="clear" w:color="auto" w:fill="FFFFFF" w:themeFill="background1"/>
      <w:spacing w:before="240" w:after="0" w:line="240" w:lineRule="auto"/>
    </w:pPr>
    <w:rPr>
      <w:rFonts w:eastAsiaTheme="minorEastAsia"/>
      <w:b/>
      <w:sz w:val="28"/>
      <w:szCs w:val="28"/>
    </w:rPr>
  </w:style>
  <w:style w:type="character" w:customStyle="1" w:styleId="CoverHeaderChar">
    <w:name w:val="Cover_Header Char"/>
    <w:basedOn w:val="DefaultParagraphFont"/>
    <w:link w:val="CoverHeader"/>
    <w:rsid w:val="00DC6CCF"/>
    <w:rPr>
      <w:rFonts w:eastAsiaTheme="minorEastAsia"/>
      <w:b/>
      <w:sz w:val="28"/>
      <w:szCs w:val="28"/>
      <w:shd w:val="clear" w:color="auto" w:fill="FFFFFF" w:themeFill="background1"/>
    </w:rPr>
  </w:style>
  <w:style w:type="paragraph" w:styleId="BalloonText">
    <w:name w:val="Balloon Text"/>
    <w:basedOn w:val="Normal"/>
    <w:link w:val="BalloonTextChar"/>
    <w:uiPriority w:val="99"/>
    <w:semiHidden/>
    <w:unhideWhenUsed/>
    <w:rsid w:val="00DC6CCF"/>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C6CCF"/>
    <w:rPr>
      <w:rFonts w:ascii="Segoe UI" w:hAnsi="Segoe UI" w:cs="Segoe UI"/>
      <w:sz w:val="18"/>
      <w:szCs w:val="18"/>
    </w:rPr>
  </w:style>
  <w:style w:type="paragraph" w:styleId="TOC2">
    <w:name w:val="toc 2"/>
    <w:basedOn w:val="Normal"/>
    <w:next w:val="Normal"/>
    <w:autoRedefine/>
    <w:uiPriority w:val="39"/>
    <w:unhideWhenUsed/>
    <w:rsid w:val="00DC6CCF"/>
    <w:pPr>
      <w:spacing w:after="100"/>
      <w:ind w:left="220"/>
    </w:pPr>
  </w:style>
  <w:style w:type="paragraph" w:customStyle="1" w:styleId="informationReferenceandInformation">
    <w:name w:val="information (Reference and Information)"/>
    <w:basedOn w:val="Normal"/>
    <w:uiPriority w:val="99"/>
    <w:rsid w:val="00DC5A39"/>
    <w:pPr>
      <w:suppressAutoHyphens/>
      <w:autoSpaceDE w:val="0"/>
      <w:autoSpaceDN w:val="0"/>
      <w:adjustRightInd w:val="0"/>
      <w:spacing w:after="180" w:line="180" w:lineRule="atLeast"/>
      <w:textAlignment w:val="center"/>
    </w:pPr>
    <w:rPr>
      <w:rFonts w:ascii="Univers LT 55" w:hAnsi="Univers LT 55" w:cs="Univers LT 55"/>
      <w:color w:val="000000"/>
      <w:sz w:val="14"/>
      <w:szCs w:val="14"/>
    </w:rPr>
  </w:style>
  <w:style w:type="paragraph" w:customStyle="1" w:styleId="H-informationReferenceandInformation">
    <w:name w:val="H-information (Reference and Information)"/>
    <w:basedOn w:val="informationReferenceandInformation"/>
    <w:uiPriority w:val="99"/>
    <w:rsid w:val="00DC5A39"/>
    <w:pPr>
      <w:spacing w:after="90"/>
    </w:pPr>
    <w:rPr>
      <w:b/>
      <w:bCs/>
    </w:rPr>
  </w:style>
  <w:style w:type="paragraph" w:customStyle="1" w:styleId="bodytext-noindent">
    <w:name w:val="body text-no indent"/>
    <w:basedOn w:val="Normal"/>
    <w:uiPriority w:val="99"/>
    <w:rsid w:val="00DC5A39"/>
    <w:pPr>
      <w:suppressAutoHyphens/>
      <w:autoSpaceDE w:val="0"/>
      <w:autoSpaceDN w:val="0"/>
      <w:adjustRightInd w:val="0"/>
      <w:spacing w:after="72" w:line="240" w:lineRule="atLeast"/>
      <w:textAlignment w:val="center"/>
    </w:pPr>
    <w:rPr>
      <w:rFonts w:ascii="Adobe Garamond Pro" w:hAnsi="Adobe Garamond Pro" w:cs="Adobe Garamond Pro"/>
      <w:color w:val="000000"/>
      <w:spacing w:val="2"/>
      <w:sz w:val="20"/>
      <w:szCs w:val="20"/>
    </w:rPr>
  </w:style>
  <w:style w:type="character" w:styleId="UnresolvedMention">
    <w:name w:val="Unresolved Mention"/>
    <w:basedOn w:val="DefaultParagraphFont"/>
    <w:uiPriority w:val="99"/>
    <w:semiHidden/>
    <w:unhideWhenUsed/>
    <w:rsid w:val="00DB2399"/>
    <w:rPr>
      <w:color w:val="605E5C"/>
      <w:shd w:val="clear" w:color="auto" w:fill="E1DFDD"/>
    </w:rPr>
  </w:style>
  <w:style w:type="character" w:customStyle="1" w:styleId="Heading4Char">
    <w:name w:val="Heading 4 Char"/>
    <w:aliases w:val="List_3A Char"/>
    <w:basedOn w:val="DefaultParagraphFont"/>
    <w:link w:val="Heading4"/>
    <w:uiPriority w:val="9"/>
    <w:rsid w:val="006B25E2"/>
    <w:rPr>
      <w:rFonts w:ascii="Calibri" w:eastAsiaTheme="majorEastAsia" w:hAnsi="Calibri" w:cstheme="majorBidi"/>
      <w:iCs/>
    </w:rPr>
  </w:style>
  <w:style w:type="paragraph" w:styleId="List">
    <w:name w:val="List"/>
    <w:basedOn w:val="Normal"/>
    <w:uiPriority w:val="99"/>
    <w:semiHidden/>
    <w:unhideWhenUsed/>
    <w:rsid w:val="009A0520"/>
    <w:pPr>
      <w:ind w:left="360" w:hanging="360"/>
      <w:contextualSpacing/>
    </w:pPr>
  </w:style>
  <w:style w:type="paragraph" w:customStyle="1" w:styleId="GTACNote">
    <w:name w:val="GTAC_Note"/>
    <w:basedOn w:val="Normal"/>
    <w:link w:val="GTACNoteChar"/>
    <w:qFormat/>
    <w:rsid w:val="00843E74"/>
    <w:pPr>
      <w:pBdr>
        <w:top w:val="single" w:sz="18" w:space="1" w:color="auto"/>
        <w:left w:val="single" w:sz="18" w:space="4" w:color="auto"/>
        <w:bottom w:val="single" w:sz="18" w:space="1" w:color="auto"/>
        <w:right w:val="single" w:sz="18" w:space="4" w:color="auto"/>
      </w:pBdr>
      <w:shd w:val="clear" w:color="auto" w:fill="CBDFF1"/>
      <w:spacing w:before="120" w:after="120" w:line="240" w:lineRule="auto"/>
    </w:pPr>
    <w:rPr>
      <w:rFonts w:ascii="Calibri" w:eastAsiaTheme="minorEastAsia" w:hAnsi="Calibri"/>
      <w:i/>
      <w:color w:val="000000" w:themeColor="text1"/>
    </w:rPr>
  </w:style>
  <w:style w:type="paragraph" w:styleId="List3">
    <w:name w:val="List 3"/>
    <w:basedOn w:val="Normal"/>
    <w:uiPriority w:val="99"/>
    <w:unhideWhenUsed/>
    <w:rsid w:val="006B25E2"/>
    <w:pPr>
      <w:ind w:left="1080" w:hanging="360"/>
      <w:contextualSpacing/>
    </w:pPr>
  </w:style>
  <w:style w:type="character" w:customStyle="1" w:styleId="GTACNoteChar">
    <w:name w:val="GTAC_Note Char"/>
    <w:basedOn w:val="DefaultParagraphFont"/>
    <w:link w:val="GTACNote"/>
    <w:rsid w:val="00843E74"/>
    <w:rPr>
      <w:rFonts w:ascii="Calibri" w:eastAsiaTheme="minorEastAsia" w:hAnsi="Calibri"/>
      <w:i/>
      <w:color w:val="000000" w:themeColor="text1"/>
      <w:shd w:val="clear" w:color="auto" w:fill="CBDFF1"/>
    </w:rPr>
  </w:style>
  <w:style w:type="paragraph" w:styleId="CommentSubject">
    <w:name w:val="annotation subject"/>
    <w:basedOn w:val="CommentText"/>
    <w:next w:val="CommentText"/>
    <w:link w:val="CommentSubjectChar"/>
    <w:uiPriority w:val="99"/>
    <w:semiHidden/>
    <w:unhideWhenUsed/>
    <w:rsid w:val="00843E74"/>
    <w:pPr>
      <w:spacing w:after="160" w:line="240" w:lineRule="auto"/>
    </w:pPr>
    <w:rPr>
      <w:rFonts w:eastAsiaTheme="minorHAnsi"/>
      <w:b/>
      <w:bCs/>
    </w:rPr>
  </w:style>
  <w:style w:type="character" w:customStyle="1" w:styleId="CommentSubjectChar">
    <w:name w:val="Comment Subject Char"/>
    <w:basedOn w:val="CommentTextChar"/>
    <w:link w:val="CommentSubject"/>
    <w:uiPriority w:val="99"/>
    <w:semiHidden/>
    <w:rsid w:val="00843E74"/>
    <w:rPr>
      <w:rFonts w:eastAsiaTheme="minorEastAsia"/>
      <w:b/>
      <w:bCs/>
      <w:sz w:val="20"/>
      <w:szCs w:val="20"/>
    </w:rPr>
  </w:style>
  <w:style w:type="paragraph" w:styleId="TOC3">
    <w:name w:val="toc 3"/>
    <w:basedOn w:val="Normal"/>
    <w:next w:val="Normal"/>
    <w:autoRedefine/>
    <w:uiPriority w:val="39"/>
    <w:unhideWhenUsed/>
    <w:rsid w:val="00A6510E"/>
    <w:pPr>
      <w:spacing w:after="100"/>
      <w:ind w:left="440"/>
    </w:pPr>
  </w:style>
  <w:style w:type="paragraph" w:styleId="TOC4">
    <w:name w:val="toc 4"/>
    <w:basedOn w:val="Normal"/>
    <w:next w:val="Normal"/>
    <w:autoRedefine/>
    <w:uiPriority w:val="39"/>
    <w:unhideWhenUsed/>
    <w:rsid w:val="00A6510E"/>
    <w:pPr>
      <w:spacing w:after="100"/>
      <w:ind w:left="660"/>
    </w:pPr>
  </w:style>
  <w:style w:type="character" w:customStyle="1" w:styleId="Heading5Char">
    <w:name w:val="Heading 5 Char"/>
    <w:basedOn w:val="DefaultParagraphFont"/>
    <w:link w:val="Heading5"/>
    <w:uiPriority w:val="9"/>
    <w:semiHidden/>
    <w:rsid w:val="00A6510E"/>
    <w:rPr>
      <w:rFonts w:asciiTheme="majorHAnsi" w:eastAsiaTheme="majorEastAsia" w:hAnsiTheme="majorHAnsi" w:cstheme="majorBidi"/>
      <w:color w:val="3E762A" w:themeColor="accent1" w:themeShade="BF"/>
    </w:rPr>
  </w:style>
  <w:style w:type="character" w:customStyle="1" w:styleId="Heading6Char">
    <w:name w:val="Heading 6 Char"/>
    <w:basedOn w:val="DefaultParagraphFont"/>
    <w:link w:val="Heading6"/>
    <w:uiPriority w:val="9"/>
    <w:semiHidden/>
    <w:rsid w:val="00A6510E"/>
    <w:rPr>
      <w:rFonts w:asciiTheme="majorHAnsi" w:eastAsiaTheme="majorEastAsia" w:hAnsiTheme="majorHAnsi" w:cstheme="majorBidi"/>
      <w:color w:val="294E1C" w:themeColor="accent1" w:themeShade="7F"/>
    </w:rPr>
  </w:style>
  <w:style w:type="character" w:customStyle="1" w:styleId="Heading7Char">
    <w:name w:val="Heading 7 Char"/>
    <w:basedOn w:val="DefaultParagraphFont"/>
    <w:link w:val="Heading7"/>
    <w:uiPriority w:val="9"/>
    <w:semiHidden/>
    <w:rsid w:val="00A6510E"/>
    <w:rPr>
      <w:rFonts w:asciiTheme="majorHAnsi" w:eastAsiaTheme="majorEastAsia" w:hAnsiTheme="majorHAnsi" w:cstheme="majorBidi"/>
      <w:i/>
      <w:iCs/>
      <w:color w:val="294E1C" w:themeColor="accent1" w:themeShade="7F"/>
    </w:rPr>
  </w:style>
  <w:style w:type="character" w:customStyle="1" w:styleId="Heading9Char">
    <w:name w:val="Heading 9 Char"/>
    <w:basedOn w:val="DefaultParagraphFont"/>
    <w:link w:val="Heading9"/>
    <w:uiPriority w:val="9"/>
    <w:semiHidden/>
    <w:rsid w:val="00A6510E"/>
    <w:rPr>
      <w:rFonts w:asciiTheme="majorHAnsi" w:eastAsiaTheme="majorEastAsia" w:hAnsiTheme="majorHAnsi" w:cstheme="majorBidi"/>
      <w:i/>
      <w:iCs/>
      <w:color w:val="272727" w:themeColor="text1" w:themeTint="D8"/>
      <w:sz w:val="21"/>
      <w:szCs w:val="21"/>
    </w:rPr>
  </w:style>
  <w:style w:type="character" w:customStyle="1" w:styleId="Heading8Char">
    <w:name w:val="Heading 8 Char"/>
    <w:basedOn w:val="DefaultParagraphFont"/>
    <w:link w:val="Heading8"/>
    <w:uiPriority w:val="9"/>
    <w:semiHidden/>
    <w:rsid w:val="00A6510E"/>
    <w:rPr>
      <w:rFonts w:asciiTheme="majorHAnsi" w:eastAsiaTheme="majorEastAsia" w:hAnsiTheme="majorHAnsi" w:cstheme="majorBidi"/>
      <w:color w:val="272727" w:themeColor="text1" w:themeTint="D8"/>
      <w:sz w:val="21"/>
      <w:szCs w:val="21"/>
    </w:rPr>
  </w:style>
  <w:style w:type="table" w:customStyle="1" w:styleId="MediumGrid1-Accent14">
    <w:name w:val="Medium Grid 1 - Accent 14"/>
    <w:basedOn w:val="TableNormal"/>
    <w:next w:val="MediumGrid1-Accent1"/>
    <w:uiPriority w:val="67"/>
    <w:rsid w:val="00270E47"/>
    <w:pPr>
      <w:spacing w:after="0" w:line="240" w:lineRule="auto"/>
      <w:ind w:left="1080" w:hanging="360"/>
    </w:pPr>
    <w:rPr>
      <w:rFonts w:eastAsiaTheme="minorEastAsia"/>
    </w:rPr>
    <w:tblPr>
      <w:tblStyleRowBandSize w:val="1"/>
      <w:tblStyleColBandSize w:val="1"/>
      <w:tblBorders>
        <w:top w:val="single" w:sz="8" w:space="0" w:color="78C45C" w:themeColor="accent1" w:themeTint="BF"/>
        <w:left w:val="single" w:sz="8" w:space="0" w:color="78C45C" w:themeColor="accent1" w:themeTint="BF"/>
        <w:bottom w:val="single" w:sz="8" w:space="0" w:color="78C45C" w:themeColor="accent1" w:themeTint="BF"/>
        <w:right w:val="single" w:sz="8" w:space="0" w:color="78C45C" w:themeColor="accent1" w:themeTint="BF"/>
        <w:insideH w:val="single" w:sz="8" w:space="0" w:color="78C45C" w:themeColor="accent1" w:themeTint="BF"/>
        <w:insideV w:val="single" w:sz="8" w:space="0" w:color="78C45C" w:themeColor="accent1" w:themeTint="BF"/>
      </w:tblBorders>
    </w:tblPr>
    <w:tcPr>
      <w:shd w:val="clear" w:color="auto" w:fill="D2EBC9" w:themeFill="accent1" w:themeFillTint="3F"/>
    </w:tcPr>
    <w:tblStylePr w:type="firstRow">
      <w:rPr>
        <w:b/>
        <w:bCs/>
      </w:rPr>
    </w:tblStylePr>
    <w:tblStylePr w:type="lastRow">
      <w:rPr>
        <w:b/>
        <w:bCs/>
      </w:rPr>
      <w:tblPr/>
      <w:tcPr>
        <w:tcBorders>
          <w:top w:val="single" w:sz="18" w:space="0" w:color="78C45C" w:themeColor="accent1" w:themeTint="BF"/>
        </w:tcBorders>
      </w:tcPr>
    </w:tblStylePr>
    <w:tblStylePr w:type="firstCol">
      <w:rPr>
        <w:b/>
        <w:bCs/>
      </w:rPr>
    </w:tblStylePr>
    <w:tblStylePr w:type="lastCol">
      <w:rPr>
        <w:b/>
        <w:bCs/>
      </w:rPr>
    </w:tblStylePr>
    <w:tblStylePr w:type="band1Vert">
      <w:tblPr/>
      <w:tcPr>
        <w:shd w:val="clear" w:color="auto" w:fill="A5D893" w:themeFill="accent1" w:themeFillTint="7F"/>
      </w:tcPr>
    </w:tblStylePr>
    <w:tblStylePr w:type="band1Horz">
      <w:tblPr/>
      <w:tcPr>
        <w:shd w:val="clear" w:color="auto" w:fill="A5D893" w:themeFill="accent1" w:themeFillTint="7F"/>
      </w:tcPr>
    </w:tblStylePr>
  </w:style>
  <w:style w:type="table" w:styleId="MediumGrid1-Accent1">
    <w:name w:val="Medium Grid 1 Accent 1"/>
    <w:basedOn w:val="TableNormal"/>
    <w:uiPriority w:val="67"/>
    <w:semiHidden/>
    <w:unhideWhenUsed/>
    <w:rsid w:val="00270E47"/>
    <w:pPr>
      <w:spacing w:after="0" w:line="240" w:lineRule="auto"/>
    </w:pPr>
    <w:tblPr>
      <w:tblStyleRowBandSize w:val="1"/>
      <w:tblStyleColBandSize w:val="1"/>
      <w:tblBorders>
        <w:top w:val="single" w:sz="8" w:space="0" w:color="78C45C" w:themeColor="accent1" w:themeTint="BF"/>
        <w:left w:val="single" w:sz="8" w:space="0" w:color="78C45C" w:themeColor="accent1" w:themeTint="BF"/>
        <w:bottom w:val="single" w:sz="8" w:space="0" w:color="78C45C" w:themeColor="accent1" w:themeTint="BF"/>
        <w:right w:val="single" w:sz="8" w:space="0" w:color="78C45C" w:themeColor="accent1" w:themeTint="BF"/>
        <w:insideH w:val="single" w:sz="8" w:space="0" w:color="78C45C" w:themeColor="accent1" w:themeTint="BF"/>
        <w:insideV w:val="single" w:sz="8" w:space="0" w:color="78C45C" w:themeColor="accent1" w:themeTint="BF"/>
      </w:tblBorders>
    </w:tblPr>
    <w:tcPr>
      <w:shd w:val="clear" w:color="auto" w:fill="D2EBC9" w:themeFill="accent1" w:themeFillTint="3F"/>
    </w:tcPr>
    <w:tblStylePr w:type="firstRow">
      <w:rPr>
        <w:b/>
        <w:bCs/>
      </w:rPr>
    </w:tblStylePr>
    <w:tblStylePr w:type="lastRow">
      <w:rPr>
        <w:b/>
        <w:bCs/>
      </w:rPr>
      <w:tblPr/>
      <w:tcPr>
        <w:tcBorders>
          <w:top w:val="single" w:sz="18" w:space="0" w:color="78C45C" w:themeColor="accent1" w:themeTint="BF"/>
        </w:tcBorders>
      </w:tcPr>
    </w:tblStylePr>
    <w:tblStylePr w:type="firstCol">
      <w:rPr>
        <w:b/>
        <w:bCs/>
      </w:rPr>
    </w:tblStylePr>
    <w:tblStylePr w:type="lastCol">
      <w:rPr>
        <w:b/>
        <w:bCs/>
      </w:rPr>
    </w:tblStylePr>
    <w:tblStylePr w:type="band1Vert">
      <w:tblPr/>
      <w:tcPr>
        <w:shd w:val="clear" w:color="auto" w:fill="A5D893" w:themeFill="accent1" w:themeFillTint="7F"/>
      </w:tcPr>
    </w:tblStylePr>
    <w:tblStylePr w:type="band1Horz">
      <w:tblPr/>
      <w:tcPr>
        <w:shd w:val="clear" w:color="auto" w:fill="A5D893" w:themeFill="accent1" w:themeFillTint="7F"/>
      </w:tcPr>
    </w:tblStylePr>
  </w:style>
  <w:style w:type="paragraph" w:customStyle="1" w:styleId="ListA1">
    <w:name w:val="List_A1"/>
    <w:basedOn w:val="ListParagraph"/>
    <w:qFormat/>
    <w:rsid w:val="00986406"/>
    <w:pPr>
      <w:numPr>
        <w:numId w:val="11"/>
      </w:numPr>
      <w:pBdr>
        <w:bottom w:val="single" w:sz="4" w:space="1" w:color="auto"/>
      </w:pBdr>
      <w:spacing w:before="240" w:after="200" w:line="240" w:lineRule="auto"/>
      <w:outlineLvl w:val="0"/>
    </w:pPr>
    <w:rPr>
      <w:rFonts w:asciiTheme="majorHAnsi" w:eastAsiaTheme="minorEastAsia" w:hAnsiTheme="majorHAnsi"/>
      <w:sz w:val="48"/>
    </w:rPr>
  </w:style>
  <w:style w:type="paragraph" w:customStyle="1" w:styleId="ListA2">
    <w:name w:val="List_A2"/>
    <w:basedOn w:val="List"/>
    <w:link w:val="ListA2Char"/>
    <w:qFormat/>
    <w:rsid w:val="00B43C8A"/>
    <w:pPr>
      <w:numPr>
        <w:ilvl w:val="1"/>
        <w:numId w:val="11"/>
      </w:numPr>
      <w:spacing w:before="120" w:after="60"/>
      <w:outlineLvl w:val="1"/>
    </w:pPr>
    <w:rPr>
      <w:rFonts w:asciiTheme="majorHAnsi" w:hAnsiTheme="majorHAnsi"/>
      <w:b/>
      <w:sz w:val="28"/>
    </w:rPr>
  </w:style>
  <w:style w:type="paragraph" w:customStyle="1" w:styleId="ListA3">
    <w:name w:val="List_A3"/>
    <w:basedOn w:val="List"/>
    <w:link w:val="ListA3Char"/>
    <w:qFormat/>
    <w:rsid w:val="00B43C8A"/>
    <w:pPr>
      <w:numPr>
        <w:ilvl w:val="2"/>
        <w:numId w:val="11"/>
      </w:numPr>
      <w:spacing w:before="60" w:after="60"/>
      <w:outlineLvl w:val="2"/>
    </w:pPr>
    <w:rPr>
      <w:color w:val="000000" w:themeColor="text1"/>
    </w:rPr>
  </w:style>
  <w:style w:type="character" w:customStyle="1" w:styleId="ListA2Char">
    <w:name w:val="List_A2 Char"/>
    <w:basedOn w:val="NoSpacingChar"/>
    <w:link w:val="ListA2"/>
    <w:rsid w:val="009402E7"/>
    <w:rPr>
      <w:rFonts w:asciiTheme="majorHAnsi" w:eastAsiaTheme="minorEastAsia" w:hAnsiTheme="majorHAnsi"/>
      <w:b/>
      <w:sz w:val="28"/>
      <w:szCs w:val="20"/>
    </w:rPr>
  </w:style>
  <w:style w:type="paragraph" w:customStyle="1" w:styleId="ListA4">
    <w:name w:val="List_A4"/>
    <w:basedOn w:val="NoSpacing"/>
    <w:qFormat/>
    <w:rsid w:val="00B43C8A"/>
    <w:pPr>
      <w:numPr>
        <w:ilvl w:val="3"/>
        <w:numId w:val="11"/>
      </w:numPr>
      <w:spacing w:before="60" w:after="60"/>
      <w:outlineLvl w:val="3"/>
    </w:pPr>
    <w:rPr>
      <w:szCs w:val="22"/>
    </w:rPr>
  </w:style>
  <w:style w:type="character" w:customStyle="1" w:styleId="ListA3Char">
    <w:name w:val="List_A3 Char"/>
    <w:basedOn w:val="NoSpacingChar"/>
    <w:link w:val="ListA3"/>
    <w:rsid w:val="009402E7"/>
    <w:rPr>
      <w:rFonts w:eastAsiaTheme="minorEastAsia"/>
      <w:color w:val="000000" w:themeColor="text1"/>
      <w:szCs w:val="20"/>
    </w:rPr>
  </w:style>
  <w:style w:type="paragraph" w:customStyle="1" w:styleId="ListA5">
    <w:name w:val="List_A5"/>
    <w:basedOn w:val="NoSpacing"/>
    <w:qFormat/>
    <w:rsid w:val="00B43C8A"/>
    <w:pPr>
      <w:numPr>
        <w:ilvl w:val="4"/>
        <w:numId w:val="11"/>
      </w:numPr>
      <w:spacing w:before="60" w:after="60"/>
      <w:outlineLvl w:val="4"/>
    </w:pPr>
    <w:rPr>
      <w:szCs w:val="22"/>
    </w:rPr>
  </w:style>
  <w:style w:type="paragraph" w:customStyle="1" w:styleId="RSACNote">
    <w:name w:val="RSAC_Note"/>
    <w:basedOn w:val="Normal"/>
    <w:link w:val="RSACNoteChar"/>
    <w:rsid w:val="00B43C8A"/>
    <w:pPr>
      <w:pBdr>
        <w:top w:val="single" w:sz="18" w:space="1" w:color="auto"/>
        <w:left w:val="single" w:sz="18" w:space="4" w:color="auto"/>
        <w:bottom w:val="single" w:sz="18" w:space="1" w:color="auto"/>
        <w:right w:val="single" w:sz="18" w:space="4" w:color="auto"/>
      </w:pBdr>
      <w:shd w:val="clear" w:color="auto" w:fill="CBDFF1"/>
      <w:spacing w:before="120" w:after="120" w:line="240" w:lineRule="auto"/>
    </w:pPr>
    <w:rPr>
      <w:rFonts w:ascii="Calibri" w:eastAsiaTheme="minorEastAsia" w:hAnsi="Calibri"/>
      <w:i/>
      <w:color w:val="000000" w:themeColor="text1"/>
    </w:rPr>
  </w:style>
  <w:style w:type="character" w:customStyle="1" w:styleId="RSACNoteChar">
    <w:name w:val="RSAC_Note Char"/>
    <w:basedOn w:val="DefaultParagraphFont"/>
    <w:link w:val="RSACNote"/>
    <w:rsid w:val="00B43C8A"/>
    <w:rPr>
      <w:rFonts w:ascii="Calibri" w:eastAsiaTheme="minorEastAsia" w:hAnsi="Calibri"/>
      <w:i/>
      <w:color w:val="000000" w:themeColor="text1"/>
      <w:shd w:val="clear" w:color="auto" w:fill="CBDFF1"/>
    </w:rPr>
  </w:style>
  <w:style w:type="paragraph" w:customStyle="1" w:styleId="GTACcongrats">
    <w:name w:val="GTAC_congrats"/>
    <w:basedOn w:val="Normal"/>
    <w:link w:val="GTACcongratsChar"/>
    <w:qFormat/>
    <w:rsid w:val="008D1620"/>
    <w:pPr>
      <w:pBdr>
        <w:top w:val="double" w:sz="4" w:space="1" w:color="auto"/>
        <w:left w:val="double" w:sz="4" w:space="4" w:color="auto"/>
        <w:bottom w:val="double" w:sz="4" w:space="1" w:color="auto"/>
        <w:right w:val="double" w:sz="4" w:space="4" w:color="auto"/>
      </w:pBdr>
      <w:shd w:val="clear" w:color="auto" w:fill="D9D9D9" w:themeFill="background1" w:themeFillShade="D9"/>
      <w:spacing w:before="120" w:after="120" w:line="240" w:lineRule="auto"/>
    </w:pPr>
    <w:rPr>
      <w:rFonts w:eastAsiaTheme="minorEastAsia"/>
      <w:sz w:val="24"/>
    </w:rPr>
  </w:style>
  <w:style w:type="character" w:customStyle="1" w:styleId="GTACcongratsChar">
    <w:name w:val="GTAC_congrats Char"/>
    <w:basedOn w:val="DefaultParagraphFont"/>
    <w:link w:val="GTACcongrats"/>
    <w:rsid w:val="008D1620"/>
    <w:rPr>
      <w:rFonts w:eastAsiaTheme="minorEastAsia"/>
      <w:sz w:val="24"/>
      <w:shd w:val="clear" w:color="auto" w:fill="D9D9D9" w:themeFill="background1" w:themeFillShade="D9"/>
    </w:rPr>
  </w:style>
  <w:style w:type="character" w:styleId="FollowedHyperlink">
    <w:name w:val="FollowedHyperlink"/>
    <w:basedOn w:val="DefaultParagraphFont"/>
    <w:uiPriority w:val="99"/>
    <w:semiHidden/>
    <w:unhideWhenUsed/>
    <w:rsid w:val="00E45B1A"/>
    <w:rPr>
      <w:color w:val="BA6906" w:themeColor="followedHyperlink"/>
      <w:u w:val="single"/>
    </w:rPr>
  </w:style>
  <w:style w:type="paragraph" w:styleId="TOC5">
    <w:name w:val="toc 5"/>
    <w:basedOn w:val="Normal"/>
    <w:next w:val="Normal"/>
    <w:autoRedefine/>
    <w:uiPriority w:val="39"/>
    <w:unhideWhenUsed/>
    <w:rsid w:val="00410A0A"/>
    <w:pPr>
      <w:spacing w:after="100"/>
      <w:ind w:left="88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fontTable" Target="fontTable.xml"/><Relationship Id="rId8" Type="http://schemas.openxmlformats.org/officeDocument/2006/relationships/hyperlink" Target="https://www.usda.gov/oascr/how-to-file-a-program-discrimination-complaint"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5.png"/></Relationships>
</file>

<file path=word/theme/theme1.xml><?xml version="1.0" encoding="utf-8"?>
<a:theme xmlns:a="http://schemas.openxmlformats.org/drawingml/2006/main" name="Office Theme">
  <a:themeElements>
    <a:clrScheme name="Green">
      <a:dk1>
        <a:sysClr val="windowText" lastClr="000000"/>
      </a:dk1>
      <a:lt1>
        <a:sysClr val="window" lastClr="FFFFFF"/>
      </a:lt1>
      <a:dk2>
        <a:srgbClr val="455F51"/>
      </a:dk2>
      <a:lt2>
        <a:srgbClr val="E3DED1"/>
      </a:lt2>
      <a:accent1>
        <a:srgbClr val="549E39"/>
      </a:accent1>
      <a:accent2>
        <a:srgbClr val="8AB833"/>
      </a:accent2>
      <a:accent3>
        <a:srgbClr val="C0CF3A"/>
      </a:accent3>
      <a:accent4>
        <a:srgbClr val="029676"/>
      </a:accent4>
      <a:accent5>
        <a:srgbClr val="4AB5C4"/>
      </a:accent5>
      <a:accent6>
        <a:srgbClr val="0989B1"/>
      </a:accent6>
      <a:hlink>
        <a:srgbClr val="6B9F25"/>
      </a:hlink>
      <a:folHlink>
        <a:srgbClr val="BA6906"/>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A701F32-16C5-44A9-8901-168B38AF6B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15</Pages>
  <Words>965</Words>
  <Characters>5501</Characters>
  <Application>Microsoft Office Word</Application>
  <DocSecurity>0</DocSecurity>
  <Lines>45</Lines>
  <Paragraphs>12</Paragraphs>
  <ScaleCrop>false</ScaleCrop>
  <HeadingPairs>
    <vt:vector size="2" baseType="variant">
      <vt:variant>
        <vt:lpstr>Title</vt:lpstr>
      </vt:variant>
      <vt:variant>
        <vt:i4>1</vt:i4>
      </vt:variant>
    </vt:vector>
  </HeadingPairs>
  <TitlesOfParts>
    <vt:vector size="1" baseType="lpstr">
      <vt:lpstr>Exercise 5</vt:lpstr>
    </vt:vector>
  </TitlesOfParts>
  <Company>USDA</Company>
  <LinksUpToDate>false</LinksUpToDate>
  <CharactersWithSpaces>6454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Exercise 5: Sediment Size Metric</dc:title>
  <dc:subject/>
  <dc:creator>Mccurdy, Wyatt - FS, Salt Lake City, UT</dc:creator>
  <cp:keywords/>
  <dc:description/>
  <cp:lastModifiedBy>Schwert, Brenna -FS</cp:lastModifiedBy>
  <cp:revision>4</cp:revision>
  <dcterms:created xsi:type="dcterms:W3CDTF">2021-06-23T21:25:00Z</dcterms:created>
  <dcterms:modified xsi:type="dcterms:W3CDTF">2021-06-23T22:22:00Z</dcterms:modified>
</cp:coreProperties>
</file>