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324B" w14:textId="062FA6AC" w:rsidR="00D12FCB" w:rsidRDefault="00C23294">
      <w:r>
        <w:t xml:space="preserve">For the fiscal year 2022 GeoTASC on WUI wildfires GTAC created a deep learning model that classifies building objects with damage status using high resolution post fire imagery. The deep learning model was created with </w:t>
      </w:r>
      <w:hyperlink r:id="rId4" w:anchor=":~:text=Deep%20learning%20tools%20in%20ArcGIS,objects%2C%20or%20classify%20image%20pixels." w:history="1">
        <w:r w:rsidRPr="00C23294">
          <w:rPr>
            <w:rStyle w:val="Hyperlink"/>
          </w:rPr>
          <w:t>ESRI Deep Learning Tools</w:t>
        </w:r>
      </w:hyperlink>
      <w:r>
        <w:t xml:space="preserve"> available in the Image Analyst Extension with methods very similar to those outlined by </w:t>
      </w:r>
      <w:hyperlink r:id="rId5" w:history="1">
        <w:r w:rsidRPr="00C23294">
          <w:rPr>
            <w:rStyle w:val="Hyperlink"/>
          </w:rPr>
          <w:t>Yu, 2021</w:t>
        </w:r>
      </w:hyperlink>
      <w:r>
        <w:t xml:space="preserve">. The </w:t>
      </w:r>
      <w:r w:rsidR="00473B96">
        <w:t>model</w:t>
      </w:r>
      <w:r>
        <w:t xml:space="preserve"> we selected as the back bone to train was </w:t>
      </w:r>
      <w:r w:rsidR="00473B96">
        <w:t xml:space="preserve">the CNN </w:t>
      </w:r>
      <w:r>
        <w:t xml:space="preserve">ResNet-18 because of </w:t>
      </w:r>
      <w:r w:rsidR="00473B96">
        <w:t>its</w:t>
      </w:r>
      <w:r>
        <w:t xml:space="preserve"> prior success with classifying postfire building damage in </w:t>
      </w:r>
      <w:hyperlink r:id="rId6" w:history="1">
        <w:proofErr w:type="spellStart"/>
        <w:r w:rsidRPr="00C23294">
          <w:rPr>
            <w:rStyle w:val="Hyperlink"/>
          </w:rPr>
          <w:t>Galanis</w:t>
        </w:r>
        <w:proofErr w:type="spellEnd"/>
        <w:r w:rsidRPr="00C23294">
          <w:rPr>
            <w:rStyle w:val="Hyperlink"/>
          </w:rPr>
          <w:t xml:space="preserve"> et al., 2021</w:t>
        </w:r>
      </w:hyperlink>
      <w:r>
        <w:t xml:space="preserve">. The model </w:t>
      </w:r>
      <w:r w:rsidR="00D12FCB">
        <w:t>was trained on data from the Chimney Tops 2, Tubbs and Waldo fires and was tested on the Carr fire where it performed with a</w:t>
      </w:r>
      <w:r>
        <w:t xml:space="preserve"> ~92% </w:t>
      </w:r>
      <w:r w:rsidR="00D12FCB">
        <w:t>accuracy</w:t>
      </w:r>
      <w:r w:rsidR="00473B96">
        <w:t>.</w:t>
      </w:r>
      <w:r w:rsidR="00D12FCB">
        <w:t xml:space="preserve"> </w:t>
      </w:r>
    </w:p>
    <w:p w14:paraId="2CA6D968" w14:textId="102784E8" w:rsidR="00847B3B" w:rsidRDefault="00D12FCB">
      <w:r>
        <w:t xml:space="preserve">To continue to </w:t>
      </w:r>
      <w:r w:rsidR="00401B37">
        <w:t>test the model</w:t>
      </w:r>
      <w:r>
        <w:t xml:space="preserve">, ESRI </w:t>
      </w:r>
      <w:r w:rsidR="00401B37">
        <w:t xml:space="preserve">ArcGIS Pro v3.0 or greater with the </w:t>
      </w:r>
      <w:r>
        <w:t>Image Analyst Extension</w:t>
      </w:r>
      <w:r w:rsidR="00401B37">
        <w:t xml:space="preserve"> enabled</w:t>
      </w:r>
      <w:r>
        <w:t xml:space="preserve"> is required</w:t>
      </w:r>
      <w:r w:rsidR="00401B37">
        <w:t>. Additionally, a copy of the final model itself, high resolution postfire imagery and building objects</w:t>
      </w:r>
      <w:r>
        <w:t xml:space="preserve">. The model is stored as a </w:t>
      </w:r>
      <w:proofErr w:type="gramStart"/>
      <w:r>
        <w:t>“.</w:t>
      </w:r>
      <w:proofErr w:type="spellStart"/>
      <w:r>
        <w:t>dlpk</w:t>
      </w:r>
      <w:proofErr w:type="spellEnd"/>
      <w:proofErr w:type="gramEnd"/>
      <w:r>
        <w:t>”</w:t>
      </w:r>
      <w:r w:rsidR="00C23294">
        <w:t xml:space="preserve"> </w:t>
      </w:r>
      <w:r>
        <w:t xml:space="preserve">file </w:t>
      </w:r>
      <w:r w:rsidR="00583D18">
        <w:t>and can be found in the “</w:t>
      </w:r>
      <w:r w:rsidR="00583D18" w:rsidRPr="00583D18">
        <w:t>Final_ResNet18_CNN_Model</w:t>
      </w:r>
      <w:r w:rsidR="00583D18">
        <w:t>.zip” file delivered upon the GeoTASC project closeout. The “</w:t>
      </w:r>
      <w:r w:rsidR="00583D18" w:rsidRPr="00583D18">
        <w:t>ResNet18v2_E10B32V30</w:t>
      </w:r>
      <w:r w:rsidR="00583D18">
        <w:t>.dlpk”</w:t>
      </w:r>
      <w:r>
        <w:t xml:space="preserve"> should be selected </w:t>
      </w:r>
      <w:r w:rsidR="00401B37">
        <w:t>as the “</w:t>
      </w:r>
      <w:proofErr w:type="spellStart"/>
      <w:r w:rsidR="00401B37">
        <w:t>In_Model_Definition</w:t>
      </w:r>
      <w:proofErr w:type="spellEnd"/>
      <w:r w:rsidR="00401B37">
        <w:t xml:space="preserve">” with the </w:t>
      </w:r>
      <w:hyperlink r:id="rId7" w:history="1">
        <w:r w:rsidR="00401B37" w:rsidRPr="00401B37">
          <w:rPr>
            <w:rStyle w:val="Hyperlink"/>
          </w:rPr>
          <w:t>Classify Objects with Deep Learning</w:t>
        </w:r>
      </w:hyperlink>
      <w:r w:rsidR="00401B37">
        <w:t xml:space="preserve"> tool.</w:t>
      </w:r>
      <w:r w:rsidR="00583D18">
        <w:t xml:space="preserve"> Of note, f</w:t>
      </w:r>
      <w:r w:rsidR="00401B37">
        <w:t xml:space="preserve">or the tool to work correctly, the </w:t>
      </w:r>
      <w:proofErr w:type="gramStart"/>
      <w:r w:rsidR="00401B37">
        <w:t>“.</w:t>
      </w:r>
      <w:proofErr w:type="spellStart"/>
      <w:r w:rsidR="00401B37">
        <w:t>dlpk</w:t>
      </w:r>
      <w:proofErr w:type="spellEnd"/>
      <w:proofErr w:type="gramEnd"/>
      <w:r w:rsidR="00401B37">
        <w:t xml:space="preserve">” file must be stored </w:t>
      </w:r>
      <w:r w:rsidR="00401B37" w:rsidRPr="00473B96">
        <w:rPr>
          <w:u w:val="single"/>
        </w:rPr>
        <w:t>locally</w:t>
      </w:r>
      <w:r w:rsidR="00401B37">
        <w:t xml:space="preserve">. </w:t>
      </w:r>
    </w:p>
    <w:p w14:paraId="46E00856" w14:textId="71E87986" w:rsidR="00AC4BA0" w:rsidRDefault="00401B37">
      <w:r>
        <w:t>The postfire imagery</w:t>
      </w:r>
      <w:r w:rsidR="00847B3B">
        <w:t xml:space="preserve"> </w:t>
      </w:r>
      <w:r w:rsidR="00D57C96">
        <w:t>used as the “</w:t>
      </w:r>
      <w:proofErr w:type="spellStart"/>
      <w:r w:rsidR="00D57C96">
        <w:t>In_Raster</w:t>
      </w:r>
      <w:proofErr w:type="spellEnd"/>
      <w:r w:rsidR="00D57C96">
        <w:t xml:space="preserve">” for the Classify Objects with Deep Learning tool </w:t>
      </w:r>
      <w:r w:rsidR="00847B3B" w:rsidRPr="00D57C96">
        <w:rPr>
          <w:i/>
          <w:iCs/>
        </w:rPr>
        <w:t>must</w:t>
      </w:r>
      <w:r w:rsidR="00847B3B">
        <w:t xml:space="preserve"> be </w:t>
      </w:r>
      <w:r w:rsidR="00514E8F">
        <w:t>just one file (we used “.</w:t>
      </w:r>
      <w:proofErr w:type="spellStart"/>
      <w:r w:rsidR="00514E8F">
        <w:t>tif</w:t>
      </w:r>
      <w:proofErr w:type="spellEnd"/>
      <w:r w:rsidR="00514E8F">
        <w:t xml:space="preserve">”), </w:t>
      </w:r>
      <w:r w:rsidR="00473B96" w:rsidRPr="00473B96">
        <w:rPr>
          <w:i/>
          <w:iCs/>
        </w:rPr>
        <w:t>must</w:t>
      </w:r>
      <w:r w:rsidR="00473B96">
        <w:t xml:space="preserve"> be</w:t>
      </w:r>
      <w:r w:rsidR="00514E8F">
        <w:t xml:space="preserve"> </w:t>
      </w:r>
      <w:r w:rsidR="00847B3B">
        <w:t>RGB</w:t>
      </w:r>
      <w:r w:rsidR="00473B96">
        <w:t xml:space="preserve"> bands</w:t>
      </w:r>
      <w:r w:rsidR="00847B3B">
        <w:t xml:space="preserve"> only</w:t>
      </w:r>
      <w:r w:rsidR="00514E8F">
        <w:t xml:space="preserve"> </w:t>
      </w:r>
      <w:r w:rsidR="00847B3B">
        <w:t>and</w:t>
      </w:r>
      <w:r>
        <w:t xml:space="preserve"> </w:t>
      </w:r>
      <w:r w:rsidRPr="00D57C96">
        <w:rPr>
          <w:i/>
          <w:iCs/>
        </w:rPr>
        <w:t>should</w:t>
      </w:r>
      <w:r>
        <w:t xml:space="preserve"> be 0.5m </w:t>
      </w:r>
      <w:r w:rsidR="00847B3B">
        <w:t xml:space="preserve">spatial resolution </w:t>
      </w:r>
      <w:r>
        <w:t xml:space="preserve">or less. This </w:t>
      </w:r>
      <w:r w:rsidR="00583D18">
        <w:t>model</w:t>
      </w:r>
      <w:r>
        <w:t xml:space="preserve"> was trained on 0.4m WV3 imagery </w:t>
      </w:r>
      <w:r w:rsidR="00583D18">
        <w:t xml:space="preserve">which was </w:t>
      </w:r>
      <w:r>
        <w:t xml:space="preserve">collected </w:t>
      </w:r>
      <w:r w:rsidR="00583D18">
        <w:t xml:space="preserve">with </w:t>
      </w:r>
      <w:r>
        <w:t xml:space="preserve">the USDA Digital Globe </w:t>
      </w:r>
      <w:r w:rsidR="00583D18">
        <w:t>License</w:t>
      </w:r>
      <w:r>
        <w:t xml:space="preserve"> on G</w:t>
      </w:r>
      <w:r w:rsidR="00583D18">
        <w:t>-EGD</w:t>
      </w:r>
      <w:r>
        <w:t xml:space="preserve"> portal. </w:t>
      </w:r>
      <w:r w:rsidR="00514E8F">
        <w:t xml:space="preserve">G-EGD </w:t>
      </w:r>
      <w:r w:rsidR="00847B3B">
        <w:t xml:space="preserve">is a source that could likely be used for future acquisitions of postfire imagery. </w:t>
      </w:r>
      <w:r w:rsidR="00473B96">
        <w:t xml:space="preserve">Note that </w:t>
      </w:r>
      <w:r w:rsidR="00514E8F">
        <w:t xml:space="preserve">model performance </w:t>
      </w:r>
      <w:r>
        <w:t xml:space="preserve">would </w:t>
      </w:r>
      <w:r w:rsidRPr="00514E8F">
        <w:rPr>
          <w:i/>
          <w:iCs/>
        </w:rPr>
        <w:t>likely</w:t>
      </w:r>
      <w:r>
        <w:t xml:space="preserve"> decrease if </w:t>
      </w:r>
      <w:r w:rsidR="00514E8F">
        <w:t>the model was applied</w:t>
      </w:r>
      <w:r>
        <w:t xml:space="preserve"> on </w:t>
      </w:r>
      <w:r w:rsidR="00473B96">
        <w:t>imagery with coarser spatial resolution than 0.4m. It</w:t>
      </w:r>
      <w:r>
        <w:t xml:space="preserve"> is unknown </w:t>
      </w:r>
      <w:r w:rsidR="00583D18">
        <w:t>how model</w:t>
      </w:r>
      <w:r>
        <w:t xml:space="preserve"> performance would </w:t>
      </w:r>
      <w:r w:rsidR="00583D18">
        <w:t>be affected</w:t>
      </w:r>
      <w:r>
        <w:t xml:space="preserve"> by </w:t>
      </w:r>
      <w:r w:rsidR="00583D18">
        <w:t xml:space="preserve">using imagery with </w:t>
      </w:r>
      <w:r w:rsidR="00473B96">
        <w:t>finer</w:t>
      </w:r>
      <w:r w:rsidR="00583D18">
        <w:t xml:space="preserve"> spatial resolution than 0.4m or by using imagery other than WV3 like Planet. </w:t>
      </w:r>
      <w:r w:rsidR="00473B96">
        <w:t>These are things that could be tested with future model runs.</w:t>
      </w:r>
    </w:p>
    <w:p w14:paraId="4E59B9C4" w14:textId="728C43D1" w:rsidR="00847B3B" w:rsidRDefault="00847B3B">
      <w:r>
        <w:t xml:space="preserve">The building objects </w:t>
      </w:r>
      <w:r w:rsidR="006039E2">
        <w:t xml:space="preserve">used as </w:t>
      </w:r>
      <w:r w:rsidR="006039E2">
        <w:t>“</w:t>
      </w:r>
      <w:proofErr w:type="spellStart"/>
      <w:r w:rsidR="006039E2">
        <w:t>In_Features</w:t>
      </w:r>
      <w:proofErr w:type="spellEnd"/>
      <w:r w:rsidR="006039E2">
        <w:t xml:space="preserve">” </w:t>
      </w:r>
      <w:r w:rsidR="006039E2">
        <w:t>for</w:t>
      </w:r>
      <w:r w:rsidR="006039E2">
        <w:t xml:space="preserve"> the Classify Objects with Deep Learning tool </w:t>
      </w:r>
      <w:r>
        <w:t xml:space="preserve">can come from any source like a federal, </w:t>
      </w:r>
      <w:proofErr w:type="gramStart"/>
      <w:r>
        <w:t>county</w:t>
      </w:r>
      <w:proofErr w:type="gramEnd"/>
      <w:r>
        <w:t xml:space="preserve"> or private data base like Microsoft. For the GeoTASC project we created the building objects </w:t>
      </w:r>
      <w:r w:rsidR="00514E8F">
        <w:t>for model training from</w:t>
      </w:r>
      <w:r w:rsidR="00D57C96">
        <w:t xml:space="preserve"> lidar and then acquired Microsoft building dataset to test the model</w:t>
      </w:r>
      <w:r>
        <w:t xml:space="preserve">. </w:t>
      </w:r>
      <w:r w:rsidR="006039E2">
        <w:t>The source of</w:t>
      </w:r>
      <w:r w:rsidR="00514E8F">
        <w:t xml:space="preserve"> building </w:t>
      </w:r>
      <w:r w:rsidR="006039E2">
        <w:t>objects</w:t>
      </w:r>
      <w:r w:rsidR="00514E8F">
        <w:t xml:space="preserve"> </w:t>
      </w:r>
      <w:r w:rsidR="006039E2">
        <w:t xml:space="preserve">does not </w:t>
      </w:r>
      <w:r w:rsidR="00514E8F">
        <w:t xml:space="preserve">matter as </w:t>
      </w:r>
      <w:r w:rsidR="006039E2">
        <w:t>they</w:t>
      </w:r>
      <w:r w:rsidR="00514E8F">
        <w:t xml:space="preserve"> simply</w:t>
      </w:r>
      <w:r>
        <w:t xml:space="preserve"> serve as a </w:t>
      </w:r>
      <w:r w:rsidR="006039E2">
        <w:t xml:space="preserve">spatial </w:t>
      </w:r>
      <w:r>
        <w:t xml:space="preserve">reference </w:t>
      </w:r>
      <w:r w:rsidR="00D57C96">
        <w:t xml:space="preserve">for the model to look at the imagery and make a prediction. </w:t>
      </w:r>
      <w:r>
        <w:t xml:space="preserve"> </w:t>
      </w:r>
      <w:r w:rsidR="00D57C96">
        <w:t xml:space="preserve">Of note, the model was trained on image chips that included </w:t>
      </w:r>
      <w:r w:rsidR="006039E2">
        <w:t>a</w:t>
      </w:r>
      <w:r w:rsidR="00D57C96">
        <w:t xml:space="preserve"> building and</w:t>
      </w:r>
      <w:r w:rsidR="006039E2">
        <w:t xml:space="preserve"> the</w:t>
      </w:r>
      <w:r w:rsidR="00D57C96">
        <w:t xml:space="preserve"> 5 meters around </w:t>
      </w:r>
      <w:r w:rsidR="006039E2">
        <w:t>that</w:t>
      </w:r>
      <w:r w:rsidR="00D57C96">
        <w:t xml:space="preserve"> building. So</w:t>
      </w:r>
      <w:r w:rsidR="00514E8F">
        <w:t>,</w:t>
      </w:r>
      <w:r w:rsidR="00D57C96">
        <w:t xml:space="preserve"> the building objects </w:t>
      </w:r>
      <w:r w:rsidR="00D57C96" w:rsidRPr="00514E8F">
        <w:rPr>
          <w:i/>
          <w:iCs/>
        </w:rPr>
        <w:t>should</w:t>
      </w:r>
      <w:r w:rsidR="00D57C96">
        <w:t xml:space="preserve"> be buffered by 5 meters prior to input. T</w:t>
      </w:r>
      <w:r w:rsidR="00514E8F">
        <w:t>he 5m buffer was used to account for</w:t>
      </w:r>
      <w:r w:rsidR="00D57C96">
        <w:t xml:space="preserve"> small misalignments between imagery and building objects. It is unknown how the model would perform if the building objects were buffered by a greater distance to account for larger discrepancies between imagery and building objects. </w:t>
      </w:r>
      <w:r w:rsidR="006039E2">
        <w:t>The buffer distance around the buildings used as input for the model could be tested with future model runs.</w:t>
      </w:r>
    </w:p>
    <w:p w14:paraId="79F6F7B7" w14:textId="2EA50836" w:rsidR="00514E8F" w:rsidRDefault="00514E8F">
      <w:r>
        <w:t xml:space="preserve">In general, best model performance would likely come from a 0.4m WV3 imagery where the building objects have been buffered by 5m and the buildings in the imagery being classified are </w:t>
      </w:r>
      <w:r w:rsidRPr="00514E8F">
        <w:rPr>
          <w:i/>
          <w:iCs/>
        </w:rPr>
        <w:t>clearly</w:t>
      </w:r>
      <w:r>
        <w:t xml:space="preserve"> </w:t>
      </w:r>
      <w:r w:rsidR="006039E2">
        <w:t xml:space="preserve">not destroyed indicated by a </w:t>
      </w:r>
      <w:r>
        <w:t>standing</w:t>
      </w:r>
      <w:r w:rsidR="006039E2">
        <w:t xml:space="preserve"> building</w:t>
      </w:r>
      <w:r>
        <w:t xml:space="preserve"> or </w:t>
      </w:r>
      <w:r w:rsidRPr="00514E8F">
        <w:rPr>
          <w:i/>
          <w:iCs/>
        </w:rPr>
        <w:t>clearly</w:t>
      </w:r>
      <w:r>
        <w:t xml:space="preserve"> destroyed through the presence of building rubble. The model output will be a feature class </w:t>
      </w:r>
      <w:r w:rsidR="00473B96">
        <w:t>named as the input for “</w:t>
      </w:r>
      <w:proofErr w:type="spellStart"/>
      <w:r w:rsidR="00473B96">
        <w:t>Out_Feature_Class</w:t>
      </w:r>
      <w:proofErr w:type="spellEnd"/>
      <w:r w:rsidR="00473B96">
        <w:t xml:space="preserve">” </w:t>
      </w:r>
      <w:r w:rsidR="00473B96">
        <w:t xml:space="preserve">with a numeric </w:t>
      </w:r>
      <w:r w:rsidR="00473B96">
        <w:t>“</w:t>
      </w:r>
      <w:proofErr w:type="spellStart"/>
      <w:r w:rsidR="00473B96">
        <w:t>ClassLabel</w:t>
      </w:r>
      <w:proofErr w:type="spellEnd"/>
      <w:r w:rsidR="00473B96">
        <w:t xml:space="preserve">” </w:t>
      </w:r>
      <w:r w:rsidR="00473B96">
        <w:t>field</w:t>
      </w:r>
      <w:r w:rsidR="00473B96">
        <w:t xml:space="preserve"> where 0 is not destroyed and 1 is destroyed. Spatial DINS information is often available on AGOL or county websites for California fires</w:t>
      </w:r>
      <w:r w:rsidR="006039E2">
        <w:t xml:space="preserve"> which</w:t>
      </w:r>
      <w:r w:rsidR="00473B96">
        <w:t xml:space="preserve"> </w:t>
      </w:r>
      <w:r w:rsidR="006039E2">
        <w:t>act as</w:t>
      </w:r>
      <w:r w:rsidR="00473B96">
        <w:t xml:space="preserve"> a great source for </w:t>
      </w:r>
      <w:r w:rsidR="006039E2">
        <w:t>facilitating semi-</w:t>
      </w:r>
      <w:r w:rsidR="00473B96">
        <w:t>automated model validation. For additional information please reference the 2022 WUI GeoTASC project report or contact GTAC analyst Zackary Werner (</w:t>
      </w:r>
      <w:hyperlink r:id="rId8" w:history="1">
        <w:r w:rsidR="00473B96" w:rsidRPr="00CA6213">
          <w:rPr>
            <w:rStyle w:val="Hyperlink"/>
          </w:rPr>
          <w:t>Zakary.werner@usda.gov</w:t>
        </w:r>
      </w:hyperlink>
      <w:r w:rsidR="00473B96">
        <w:t xml:space="preserve">) or </w:t>
      </w:r>
      <w:r w:rsidR="006039E2">
        <w:t xml:space="preserve">the </w:t>
      </w:r>
      <w:r w:rsidR="00473B96">
        <w:t>GeoTASC project manager at GTAC Eric Rounds (</w:t>
      </w:r>
      <w:hyperlink r:id="rId9" w:history="1">
        <w:r w:rsidR="00473B96" w:rsidRPr="00CA6213">
          <w:rPr>
            <w:rStyle w:val="Hyperlink"/>
          </w:rPr>
          <w:t>eric.rounds@usda.gov</w:t>
        </w:r>
      </w:hyperlink>
      <w:r w:rsidR="00473B96">
        <w:t xml:space="preserve">). </w:t>
      </w:r>
    </w:p>
    <w:sectPr w:rsidR="0051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A0"/>
    <w:rsid w:val="00401B37"/>
    <w:rsid w:val="00473B96"/>
    <w:rsid w:val="00514E8F"/>
    <w:rsid w:val="00583D18"/>
    <w:rsid w:val="006039E2"/>
    <w:rsid w:val="00847B3B"/>
    <w:rsid w:val="00AC4BA0"/>
    <w:rsid w:val="00C23294"/>
    <w:rsid w:val="00D12FCB"/>
    <w:rsid w:val="00D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5204"/>
  <w15:chartTrackingRefBased/>
  <w15:docId w15:val="{1604855E-011A-466A-BE1E-A112DEE0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ry.werner@usd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.arcgis.com/en/pro-app/latest/tool-reference/image-analyst/classify-objects-using-deep-learning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221242092100501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.arcgis.com/en/projects/automate-fire-damage-assessment-with-deep-learnin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o.arcgis.com/en/pro-app/3.0/help/analysis/image-analyst/deep-learning-in-arcgis-pro.htm" TargetMode="External"/><Relationship Id="rId9" Type="http://schemas.openxmlformats.org/officeDocument/2006/relationships/hyperlink" Target="mailto:eric.rounds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Zackary (CTR) - FS, UT</dc:creator>
  <cp:keywords/>
  <dc:description/>
  <cp:lastModifiedBy>Werner, Zackary (CTR) - FS, UT</cp:lastModifiedBy>
  <cp:revision>2</cp:revision>
  <dcterms:created xsi:type="dcterms:W3CDTF">2023-06-07T16:54:00Z</dcterms:created>
  <dcterms:modified xsi:type="dcterms:W3CDTF">2023-06-07T18:21:00Z</dcterms:modified>
</cp:coreProperties>
</file>