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B2726D4" w14:textId="39404209" w:rsidR="00324BFD" w:rsidRDefault="007F55A1" w:rsidP="00324BFD">
      <w:pPr>
        <w:pStyle w:val="Covertext"/>
        <w:spacing w:after="0"/>
        <w:jc w:val="right"/>
      </w:pPr>
      <w:r>
        <w:t xml:space="preserve">Last Updated: </w:t>
      </w:r>
      <w:r w:rsidR="0072216E">
        <w:t>April</w:t>
      </w:r>
      <w:r w:rsidR="006446E4">
        <w:t xml:space="preserve"> 2021</w:t>
      </w:r>
      <w:r>
        <w:t xml:space="preserve"> </w:t>
      </w:r>
    </w:p>
    <w:p w14:paraId="15D6B1A9" w14:textId="29A1AAD4" w:rsidR="00324BFD" w:rsidRDefault="00324BFD" w:rsidP="00324BFD">
      <w:pPr>
        <w:pStyle w:val="Covertext"/>
        <w:spacing w:after="0"/>
        <w:jc w:val="right"/>
      </w:pPr>
      <w:r>
        <w:t xml:space="preserve">Version: </w:t>
      </w:r>
      <w:r w:rsidR="00697E31">
        <w:t>ArcGIS Pro 2.6</w:t>
      </w:r>
      <w:r w:rsidR="009C6CA7">
        <w:t>.1</w:t>
      </w:r>
    </w:p>
    <w:p w14:paraId="1A45D61F" w14:textId="59EC2E31" w:rsidR="00E44EF8" w:rsidRDefault="00ED260C" w:rsidP="00C4422A">
      <w:pPr>
        <w:pStyle w:val="TitleHeader"/>
      </w:pPr>
      <w:r>
        <w:t>EXERCISE</w:t>
      </w:r>
      <w:r w:rsidR="00B3133E" w:rsidRPr="00E44EF8">
        <w:t xml:space="preserve"> </w:t>
      </w:r>
      <w:r w:rsidR="003C339E" w:rsidRPr="00E44EF8">
        <w:t>1</w:t>
      </w:r>
      <w:r w:rsidR="00A912B8" w:rsidRPr="00E44EF8">
        <w:t xml:space="preserve"> </w:t>
      </w:r>
    </w:p>
    <w:p w14:paraId="159A3BC9" w14:textId="6BDF59A6" w:rsidR="00F50D8E" w:rsidRPr="00153CDB" w:rsidRDefault="00A91725" w:rsidP="007F1683">
      <w:pPr>
        <w:pStyle w:val="Heading1"/>
      </w:pPr>
      <w:bookmarkStart w:id="0" w:name="_Toc68165487"/>
      <w:bookmarkStart w:id="1" w:name="_Toc68627501"/>
      <w:bookmarkStart w:id="2" w:name="_Toc69929120"/>
      <w:r w:rsidRPr="00A91725">
        <w:t xml:space="preserve">Editing – </w:t>
      </w:r>
      <w:bookmarkEnd w:id="0"/>
      <w:r w:rsidR="00EC17B0">
        <w:t>Create Data</w:t>
      </w:r>
      <w:bookmarkEnd w:id="1"/>
      <w:bookmarkEnd w:id="2"/>
      <w:r w:rsidR="00153CDB">
        <w:tab/>
      </w:r>
    </w:p>
    <w:p w14:paraId="04F64FFE" w14:textId="445D73E6" w:rsidR="00D157D1" w:rsidRPr="00D157D1" w:rsidRDefault="00D157D1" w:rsidP="00D157D1">
      <w:pPr>
        <w:shd w:val="clear" w:color="auto" w:fill="FFFFFF" w:themeFill="background1"/>
        <w:spacing w:before="240" w:after="0" w:line="240" w:lineRule="auto"/>
        <w:rPr>
          <w:rFonts w:ascii="Calibri" w:hAnsi="Calibri"/>
          <w:shd w:val="clear" w:color="auto" w:fill="FFFFFF" w:themeFill="background1"/>
        </w:rPr>
      </w:pPr>
      <w:r w:rsidRPr="00D157D1">
        <w:rPr>
          <w:b/>
          <w:sz w:val="28"/>
          <w:szCs w:val="28"/>
        </w:rPr>
        <w:t>Introduction</w:t>
      </w:r>
      <w:r w:rsidRPr="00D157D1">
        <w:rPr>
          <w:b/>
          <w:sz w:val="28"/>
          <w:szCs w:val="28"/>
        </w:rPr>
        <w:br/>
      </w:r>
      <w:r w:rsidR="0043742D">
        <w:rPr>
          <w:rFonts w:ascii="Calibri" w:hAnsi="Calibri"/>
          <w:shd w:val="clear" w:color="auto" w:fill="FFFFFF" w:themeFill="background1"/>
        </w:rPr>
        <w:t>In this exercise y</w:t>
      </w:r>
      <w:r w:rsidRPr="00D157D1">
        <w:rPr>
          <w:rFonts w:ascii="Calibri" w:hAnsi="Calibri"/>
          <w:shd w:val="clear" w:color="auto" w:fill="FFFFFF" w:themeFill="background1"/>
        </w:rPr>
        <w:t xml:space="preserve">ou will be Acting as a Timber Sale planner </w:t>
      </w:r>
      <w:r w:rsidR="0043742D">
        <w:rPr>
          <w:rFonts w:ascii="Calibri" w:hAnsi="Calibri"/>
          <w:shd w:val="clear" w:color="auto" w:fill="FFFFFF" w:themeFill="background1"/>
        </w:rPr>
        <w:t>and create</w:t>
      </w:r>
      <w:r w:rsidRPr="00D157D1">
        <w:rPr>
          <w:rFonts w:ascii="Calibri" w:hAnsi="Calibri"/>
          <w:shd w:val="clear" w:color="auto" w:fill="FFFFFF" w:themeFill="background1"/>
        </w:rPr>
        <w:t xml:space="preserve"> a</w:t>
      </w:r>
      <w:r w:rsidR="006E05AE">
        <w:rPr>
          <w:rFonts w:ascii="Calibri" w:hAnsi="Calibri"/>
          <w:shd w:val="clear" w:color="auto" w:fill="FFFFFF" w:themeFill="background1"/>
        </w:rPr>
        <w:t xml:space="preserve"> simple</w:t>
      </w:r>
      <w:r w:rsidRPr="00D157D1">
        <w:rPr>
          <w:rFonts w:ascii="Calibri" w:hAnsi="Calibri"/>
          <w:shd w:val="clear" w:color="auto" w:fill="FFFFFF" w:themeFill="background1"/>
        </w:rPr>
        <w:t xml:space="preserve"> </w:t>
      </w:r>
      <w:r w:rsidR="00E2556C">
        <w:rPr>
          <w:rFonts w:ascii="Calibri" w:hAnsi="Calibri"/>
          <w:shd w:val="clear" w:color="auto" w:fill="FFFFFF" w:themeFill="background1"/>
        </w:rPr>
        <w:t>feature class</w:t>
      </w:r>
      <w:r w:rsidRPr="00D157D1">
        <w:rPr>
          <w:rFonts w:ascii="Calibri" w:hAnsi="Calibri"/>
          <w:shd w:val="clear" w:color="auto" w:fill="FFFFFF" w:themeFill="background1"/>
        </w:rPr>
        <w:t xml:space="preserve"> of proposed treatment areas.  By means of “heads-up” digitizing, you will use </w:t>
      </w:r>
      <w:proofErr w:type="spellStart"/>
      <w:r w:rsidRPr="00D157D1">
        <w:rPr>
          <w:rFonts w:ascii="Calibri" w:hAnsi="Calibri"/>
          <w:shd w:val="clear" w:color="auto" w:fill="FFFFFF" w:themeFill="background1"/>
        </w:rPr>
        <w:t>FSVeg</w:t>
      </w:r>
      <w:proofErr w:type="spellEnd"/>
      <w:r w:rsidRPr="00D157D1">
        <w:rPr>
          <w:rFonts w:ascii="Calibri" w:hAnsi="Calibri"/>
          <w:shd w:val="clear" w:color="auto" w:fill="FFFFFF" w:themeFill="background1"/>
        </w:rPr>
        <w:t xml:space="preserve"> Data </w:t>
      </w:r>
      <w:r w:rsidR="00234283">
        <w:rPr>
          <w:rFonts w:ascii="Calibri" w:hAnsi="Calibri"/>
          <w:shd w:val="clear" w:color="auto" w:fill="FFFFFF" w:themeFill="background1"/>
        </w:rPr>
        <w:t xml:space="preserve">and aerial photography </w:t>
      </w:r>
      <w:r w:rsidRPr="00D157D1">
        <w:rPr>
          <w:rFonts w:ascii="Calibri" w:hAnsi="Calibri"/>
          <w:shd w:val="clear" w:color="auto" w:fill="FFFFFF" w:themeFill="background1"/>
        </w:rPr>
        <w:t xml:space="preserve">as a backdrop </w:t>
      </w:r>
      <w:r w:rsidR="0043742D">
        <w:rPr>
          <w:rFonts w:ascii="Calibri" w:hAnsi="Calibri"/>
          <w:shd w:val="clear" w:color="auto" w:fill="FFFFFF" w:themeFill="background1"/>
        </w:rPr>
        <w:t>to find potential areas that meet your treatment criteria</w:t>
      </w:r>
      <w:r w:rsidRPr="00D157D1">
        <w:rPr>
          <w:rFonts w:ascii="Calibri" w:hAnsi="Calibri"/>
          <w:shd w:val="clear" w:color="auto" w:fill="FFFFFF" w:themeFill="background1"/>
        </w:rPr>
        <w:t>. This exercise walks you through basic data creation using the Catalog Pane, basic digitizing using the Editing tab</w:t>
      </w:r>
      <w:r w:rsidR="0043742D">
        <w:rPr>
          <w:rFonts w:ascii="Calibri" w:hAnsi="Calibri"/>
          <w:shd w:val="clear" w:color="auto" w:fill="FFFFFF" w:themeFill="background1"/>
        </w:rPr>
        <w:t>, and the tools in the Create Features pane</w:t>
      </w:r>
      <w:r w:rsidRPr="00D157D1">
        <w:rPr>
          <w:rFonts w:ascii="Calibri" w:hAnsi="Calibri"/>
          <w:shd w:val="clear" w:color="auto" w:fill="FFFFFF" w:themeFill="background1"/>
        </w:rPr>
        <w:t xml:space="preserve">.  </w:t>
      </w:r>
    </w:p>
    <w:p w14:paraId="5067863D" w14:textId="77777777" w:rsidR="00D157D1" w:rsidRPr="00D157D1" w:rsidRDefault="00D157D1" w:rsidP="00D157D1">
      <w:pPr>
        <w:shd w:val="clear" w:color="auto" w:fill="FFFFFF" w:themeFill="background1"/>
        <w:spacing w:before="240" w:after="0" w:line="240" w:lineRule="auto"/>
        <w:rPr>
          <w:b/>
          <w:sz w:val="28"/>
          <w:szCs w:val="28"/>
        </w:rPr>
      </w:pPr>
      <w:r w:rsidRPr="00D157D1">
        <w:rPr>
          <w:b/>
          <w:sz w:val="28"/>
          <w:szCs w:val="28"/>
        </w:rPr>
        <w:t>Objectives</w:t>
      </w:r>
    </w:p>
    <w:p w14:paraId="2E95C241" w14:textId="739500A1" w:rsidR="00D157D1" w:rsidRPr="00D157D1" w:rsidRDefault="00D157D1" w:rsidP="00D157D1">
      <w:pPr>
        <w:numPr>
          <w:ilvl w:val="0"/>
          <w:numId w:val="4"/>
        </w:numPr>
        <w:shd w:val="clear" w:color="auto" w:fill="FFFFFF" w:themeFill="background1"/>
        <w:spacing w:after="60" w:line="240" w:lineRule="auto"/>
        <w:rPr>
          <w:rFonts w:ascii="Calibri" w:hAnsi="Calibri"/>
        </w:rPr>
      </w:pPr>
      <w:r w:rsidRPr="00D157D1">
        <w:rPr>
          <w:rFonts w:ascii="Calibri" w:hAnsi="Calibri"/>
        </w:rPr>
        <w:t xml:space="preserve">Become familiar with basic data creation and </w:t>
      </w:r>
      <w:r w:rsidR="00E2556C">
        <w:rPr>
          <w:rFonts w:ascii="Calibri" w:hAnsi="Calibri"/>
        </w:rPr>
        <w:t>digitization</w:t>
      </w:r>
    </w:p>
    <w:p w14:paraId="424A0743" w14:textId="77777777" w:rsidR="00D157D1" w:rsidRPr="00D157D1" w:rsidRDefault="00D157D1" w:rsidP="00D157D1">
      <w:pPr>
        <w:numPr>
          <w:ilvl w:val="0"/>
          <w:numId w:val="4"/>
        </w:numPr>
        <w:shd w:val="clear" w:color="auto" w:fill="FFFFFF" w:themeFill="background1"/>
        <w:spacing w:after="60" w:line="240" w:lineRule="auto"/>
        <w:rPr>
          <w:rFonts w:ascii="Calibri" w:hAnsi="Calibri"/>
        </w:rPr>
      </w:pPr>
      <w:r w:rsidRPr="00D157D1">
        <w:rPr>
          <w:rFonts w:ascii="Calibri" w:hAnsi="Calibri"/>
        </w:rPr>
        <w:t>Learn how to create new points, digitize lines and polygons on the map, change editing tools and utilize snapping while creating features</w:t>
      </w:r>
    </w:p>
    <w:p w14:paraId="56AF129F" w14:textId="77777777" w:rsidR="00A63C78" w:rsidRDefault="00A63C78" w:rsidP="00396C5D">
      <w:pPr>
        <w:pStyle w:val="CoverHeader"/>
      </w:pPr>
      <w:r>
        <w:t>Prerequisites</w:t>
      </w:r>
    </w:p>
    <w:p w14:paraId="5F22DF11" w14:textId="3E9941A5" w:rsidR="00C577A0" w:rsidRDefault="006836EE" w:rsidP="00634834">
      <w:pPr>
        <w:pStyle w:val="Covertext"/>
        <w:numPr>
          <w:ilvl w:val="0"/>
          <w:numId w:val="4"/>
        </w:numPr>
        <w:rPr>
          <w:b/>
        </w:rPr>
      </w:pPr>
      <w:bookmarkStart w:id="3" w:name="_Hlk68168998"/>
      <w:r w:rsidRPr="00E810D5">
        <w:rPr>
          <w:b/>
        </w:rPr>
        <w:t>Install Arc</w:t>
      </w:r>
      <w:r w:rsidR="00494229">
        <w:rPr>
          <w:b/>
        </w:rPr>
        <w:t>GIS Pro</w:t>
      </w:r>
      <w:r w:rsidRPr="00E810D5">
        <w:rPr>
          <w:b/>
        </w:rPr>
        <w:t xml:space="preserve"> on </w:t>
      </w:r>
      <w:r w:rsidR="00494229">
        <w:rPr>
          <w:b/>
        </w:rPr>
        <w:t xml:space="preserve">local </w:t>
      </w:r>
      <w:r w:rsidRPr="00E810D5">
        <w:rPr>
          <w:b/>
        </w:rPr>
        <w:t>computer</w:t>
      </w:r>
      <w:r w:rsidR="00494229">
        <w:rPr>
          <w:b/>
        </w:rPr>
        <w:t>.</w:t>
      </w:r>
    </w:p>
    <w:p w14:paraId="4D6E5728" w14:textId="6E0923CF" w:rsidR="00C577A0" w:rsidRPr="00C577A0" w:rsidRDefault="00C577A0" w:rsidP="00634834">
      <w:pPr>
        <w:pStyle w:val="Covertext"/>
        <w:numPr>
          <w:ilvl w:val="0"/>
          <w:numId w:val="4"/>
        </w:numPr>
        <w:rPr>
          <w:shd w:val="clear" w:color="auto" w:fill="FFFFFF" w:themeFill="background1"/>
        </w:rPr>
      </w:pPr>
      <w:r w:rsidRPr="00C577A0">
        <w:rPr>
          <w:b/>
        </w:rPr>
        <w:t xml:space="preserve">Completed the </w:t>
      </w:r>
      <w:r w:rsidR="00494229">
        <w:rPr>
          <w:b/>
        </w:rPr>
        <w:t>GTAC “</w:t>
      </w:r>
      <w:r w:rsidRPr="00C577A0">
        <w:rPr>
          <w:b/>
        </w:rPr>
        <w:t>Arc</w:t>
      </w:r>
      <w:r w:rsidR="00494229">
        <w:rPr>
          <w:b/>
        </w:rPr>
        <w:t xml:space="preserve"> Pro for ArcMap Users” </w:t>
      </w:r>
      <w:r w:rsidRPr="00C577A0">
        <w:rPr>
          <w:b/>
        </w:rPr>
        <w:t>class or equivalent experience.</w:t>
      </w:r>
      <w:r w:rsidR="00154176" w:rsidRPr="00C577A0">
        <w:rPr>
          <w:b/>
        </w:rPr>
        <w:t xml:space="preserve"> </w:t>
      </w:r>
    </w:p>
    <w:p w14:paraId="68E6696A" w14:textId="4E2D1DB5" w:rsidR="00C577A0" w:rsidRPr="00C577A0" w:rsidRDefault="00C577A0" w:rsidP="00634834">
      <w:pPr>
        <w:pStyle w:val="Covertext"/>
        <w:numPr>
          <w:ilvl w:val="0"/>
          <w:numId w:val="4"/>
        </w:numPr>
        <w:rPr>
          <w:shd w:val="clear" w:color="auto" w:fill="FFFFFF" w:themeFill="background1"/>
        </w:rPr>
      </w:pPr>
      <w:r>
        <w:rPr>
          <w:b/>
        </w:rPr>
        <w:t>Copy the data to your workspace and unzip.</w:t>
      </w:r>
    </w:p>
    <w:bookmarkEnd w:id="3"/>
    <w:p w14:paraId="3C9EFBC1" w14:textId="40711639" w:rsidR="009F6D57" w:rsidRPr="00C577A0" w:rsidRDefault="009F6D57" w:rsidP="00634834">
      <w:pPr>
        <w:pStyle w:val="Covertext"/>
        <w:numPr>
          <w:ilvl w:val="0"/>
          <w:numId w:val="4"/>
        </w:numPr>
        <w:rPr>
          <w:shd w:val="clear" w:color="auto" w:fill="FFFFFF" w:themeFill="background1"/>
        </w:rPr>
      </w:pPr>
      <w:r>
        <w:br w:type="page"/>
      </w:r>
    </w:p>
    <w:sdt>
      <w:sdtPr>
        <w:rPr>
          <w:rFonts w:asciiTheme="minorHAnsi" w:eastAsiaTheme="minorHAnsi" w:hAnsiTheme="minorHAnsi" w:cstheme="minorBidi"/>
          <w:b w:val="0"/>
          <w:bCs w:val="0"/>
          <w:color w:val="auto"/>
          <w:sz w:val="22"/>
          <w:szCs w:val="22"/>
          <w:lang w:eastAsia="en-US"/>
        </w:rPr>
        <w:id w:val="-1558473897"/>
        <w:docPartObj>
          <w:docPartGallery w:val="Table of Contents"/>
          <w:docPartUnique/>
        </w:docPartObj>
      </w:sdtPr>
      <w:sdtEndPr>
        <w:rPr>
          <w:rFonts w:eastAsiaTheme="minorEastAsia"/>
          <w:noProof/>
        </w:rPr>
      </w:sdtEndPr>
      <w:sdtContent>
        <w:p w14:paraId="5F283AC6" w14:textId="5ECE246C" w:rsidR="00E97240" w:rsidRDefault="00A91725" w:rsidP="00E97240">
          <w:pPr>
            <w:pStyle w:val="TableofContentHeading"/>
            <w:rPr>
              <w:noProof/>
            </w:rPr>
          </w:pPr>
          <w:r>
            <w:t>Contents</w:t>
          </w:r>
          <w:r>
            <w:rPr>
              <w:b w:val="0"/>
              <w:bCs w:val="0"/>
            </w:rPr>
            <w:fldChar w:fldCharType="begin"/>
          </w:r>
          <w:r>
            <w:instrText xml:space="preserve"> TOC \o "1-3" \h \z \u </w:instrText>
          </w:r>
          <w:r>
            <w:rPr>
              <w:b w:val="0"/>
              <w:bCs w:val="0"/>
            </w:rPr>
            <w:fldChar w:fldCharType="separate"/>
          </w:r>
        </w:p>
        <w:p w14:paraId="2563948C" w14:textId="6B5FA1CB" w:rsidR="00E97240" w:rsidRDefault="00D801D4">
          <w:pPr>
            <w:pStyle w:val="TOC2"/>
            <w:tabs>
              <w:tab w:val="right" w:leader="dot" w:pos="9350"/>
            </w:tabs>
            <w:rPr>
              <w:noProof/>
              <w:lang w:eastAsia="en-US"/>
            </w:rPr>
          </w:pPr>
          <w:hyperlink w:anchor="_Toc69929121" w:history="1">
            <w:r w:rsidR="00E97240" w:rsidRPr="00C96C74">
              <w:rPr>
                <w:rStyle w:val="Hyperlink"/>
                <w:noProof/>
              </w:rPr>
              <w:t>Step I:  Create a New Feature Class</w:t>
            </w:r>
            <w:r w:rsidR="00E97240">
              <w:rPr>
                <w:noProof/>
                <w:webHidden/>
              </w:rPr>
              <w:tab/>
            </w:r>
            <w:r w:rsidR="00E97240">
              <w:rPr>
                <w:noProof/>
                <w:webHidden/>
              </w:rPr>
              <w:fldChar w:fldCharType="begin"/>
            </w:r>
            <w:r w:rsidR="00E97240">
              <w:rPr>
                <w:noProof/>
                <w:webHidden/>
              </w:rPr>
              <w:instrText xml:space="preserve"> PAGEREF _Toc69929121 \h </w:instrText>
            </w:r>
            <w:r w:rsidR="00E97240">
              <w:rPr>
                <w:noProof/>
                <w:webHidden/>
              </w:rPr>
            </w:r>
            <w:r w:rsidR="00E97240">
              <w:rPr>
                <w:noProof/>
                <w:webHidden/>
              </w:rPr>
              <w:fldChar w:fldCharType="separate"/>
            </w:r>
            <w:r w:rsidR="00E97240">
              <w:rPr>
                <w:noProof/>
                <w:webHidden/>
              </w:rPr>
              <w:t>3</w:t>
            </w:r>
            <w:r w:rsidR="00E97240">
              <w:rPr>
                <w:noProof/>
                <w:webHidden/>
              </w:rPr>
              <w:fldChar w:fldCharType="end"/>
            </w:r>
          </w:hyperlink>
        </w:p>
        <w:p w14:paraId="784697CC" w14:textId="1C30FE74" w:rsidR="00E97240" w:rsidRDefault="00D801D4">
          <w:pPr>
            <w:pStyle w:val="TOC2"/>
            <w:tabs>
              <w:tab w:val="right" w:leader="dot" w:pos="9350"/>
            </w:tabs>
            <w:rPr>
              <w:noProof/>
              <w:lang w:eastAsia="en-US"/>
            </w:rPr>
          </w:pPr>
          <w:hyperlink w:anchor="_Toc69929122" w:history="1">
            <w:r w:rsidR="00E97240" w:rsidRPr="00C96C74">
              <w:rPr>
                <w:rStyle w:val="Hyperlink"/>
                <w:noProof/>
              </w:rPr>
              <w:t>Step II: Digitize Polygons</w:t>
            </w:r>
            <w:r w:rsidR="00E97240">
              <w:rPr>
                <w:noProof/>
                <w:webHidden/>
              </w:rPr>
              <w:tab/>
            </w:r>
            <w:r w:rsidR="00E97240">
              <w:rPr>
                <w:noProof/>
                <w:webHidden/>
              </w:rPr>
              <w:fldChar w:fldCharType="begin"/>
            </w:r>
            <w:r w:rsidR="00E97240">
              <w:rPr>
                <w:noProof/>
                <w:webHidden/>
              </w:rPr>
              <w:instrText xml:space="preserve"> PAGEREF _Toc69929122 \h </w:instrText>
            </w:r>
            <w:r w:rsidR="00E97240">
              <w:rPr>
                <w:noProof/>
                <w:webHidden/>
              </w:rPr>
            </w:r>
            <w:r w:rsidR="00E97240">
              <w:rPr>
                <w:noProof/>
                <w:webHidden/>
              </w:rPr>
              <w:fldChar w:fldCharType="separate"/>
            </w:r>
            <w:r w:rsidR="00E97240">
              <w:rPr>
                <w:noProof/>
                <w:webHidden/>
              </w:rPr>
              <w:t>7</w:t>
            </w:r>
            <w:r w:rsidR="00E97240">
              <w:rPr>
                <w:noProof/>
                <w:webHidden/>
              </w:rPr>
              <w:fldChar w:fldCharType="end"/>
            </w:r>
          </w:hyperlink>
        </w:p>
        <w:p w14:paraId="473A5E40" w14:textId="70E00FE1" w:rsidR="00E97240" w:rsidRDefault="00D801D4">
          <w:pPr>
            <w:pStyle w:val="TOC2"/>
            <w:tabs>
              <w:tab w:val="right" w:leader="dot" w:pos="9350"/>
            </w:tabs>
            <w:rPr>
              <w:noProof/>
              <w:lang w:eastAsia="en-US"/>
            </w:rPr>
          </w:pPr>
          <w:hyperlink w:anchor="_Toc69929123" w:history="1">
            <w:r w:rsidR="00E97240" w:rsidRPr="00C96C74">
              <w:rPr>
                <w:rStyle w:val="Hyperlink"/>
                <w:noProof/>
              </w:rPr>
              <w:t>Step III:  Copy Existing Polygons</w:t>
            </w:r>
            <w:r w:rsidR="00E97240">
              <w:rPr>
                <w:noProof/>
                <w:webHidden/>
              </w:rPr>
              <w:tab/>
            </w:r>
            <w:r w:rsidR="00E97240">
              <w:rPr>
                <w:noProof/>
                <w:webHidden/>
              </w:rPr>
              <w:fldChar w:fldCharType="begin"/>
            </w:r>
            <w:r w:rsidR="00E97240">
              <w:rPr>
                <w:noProof/>
                <w:webHidden/>
              </w:rPr>
              <w:instrText xml:space="preserve"> PAGEREF _Toc69929123 \h </w:instrText>
            </w:r>
            <w:r w:rsidR="00E97240">
              <w:rPr>
                <w:noProof/>
                <w:webHidden/>
              </w:rPr>
            </w:r>
            <w:r w:rsidR="00E97240">
              <w:rPr>
                <w:noProof/>
                <w:webHidden/>
              </w:rPr>
              <w:fldChar w:fldCharType="separate"/>
            </w:r>
            <w:r w:rsidR="00E97240">
              <w:rPr>
                <w:noProof/>
                <w:webHidden/>
              </w:rPr>
              <w:t>13</w:t>
            </w:r>
            <w:r w:rsidR="00E97240">
              <w:rPr>
                <w:noProof/>
                <w:webHidden/>
              </w:rPr>
              <w:fldChar w:fldCharType="end"/>
            </w:r>
          </w:hyperlink>
        </w:p>
        <w:p w14:paraId="26BB67CA" w14:textId="349FBE57" w:rsidR="00A91725" w:rsidRDefault="00A91725" w:rsidP="00A91725">
          <w:pPr>
            <w:rPr>
              <w:noProof/>
            </w:rPr>
          </w:pPr>
          <w:r>
            <w:rPr>
              <w:b/>
              <w:bCs/>
              <w:noProof/>
            </w:rPr>
            <w:fldChar w:fldCharType="end"/>
          </w:r>
        </w:p>
      </w:sdtContent>
    </w:sdt>
    <w:p w14:paraId="3EBC099F" w14:textId="40064016" w:rsidR="009F6D57" w:rsidRPr="009F6D57" w:rsidRDefault="009F6D57" w:rsidP="009F6D57">
      <w:pPr>
        <w:pStyle w:val="TOC1"/>
      </w:pPr>
    </w:p>
    <w:p w14:paraId="27D8345C" w14:textId="03B0DB11" w:rsidR="00A91725" w:rsidRPr="00A944C2" w:rsidRDefault="009F6D57" w:rsidP="00A944C2">
      <w:pPr>
        <w:rPr>
          <w:rFonts w:asciiTheme="majorHAnsi" w:hAnsiTheme="majorHAnsi"/>
          <w:color w:val="2A4F1C" w:themeColor="accent1" w:themeShade="80"/>
          <w:sz w:val="40"/>
        </w:rPr>
      </w:pPr>
      <w:r>
        <w:br w:type="page"/>
      </w:r>
    </w:p>
    <w:p w14:paraId="2C5D6CBD" w14:textId="49FB88F2" w:rsidR="00A91725" w:rsidRDefault="00A91725" w:rsidP="00A91725">
      <w:pPr>
        <w:pStyle w:val="SectionHeading"/>
      </w:pPr>
      <w:bookmarkStart w:id="4" w:name="_Toc69929121"/>
      <w:r w:rsidRPr="00511DA6">
        <w:rPr>
          <w:u w:val="single"/>
        </w:rPr>
        <w:lastRenderedPageBreak/>
        <w:t>Step I:</w:t>
      </w:r>
      <w:r w:rsidRPr="00511DA6">
        <w:t xml:space="preserve"> </w:t>
      </w:r>
      <w:r>
        <w:t xml:space="preserve"> </w:t>
      </w:r>
      <w:r w:rsidR="00E2556C">
        <w:t>Create a New Feature Class</w:t>
      </w:r>
      <w:bookmarkEnd w:id="4"/>
    </w:p>
    <w:p w14:paraId="172154CC" w14:textId="39975739" w:rsidR="00A91725" w:rsidRPr="00D31B0A" w:rsidRDefault="00A91725" w:rsidP="0072216E">
      <w:pPr>
        <w:pStyle w:val="BlueBoxFULL"/>
        <w:rPr>
          <w:i/>
        </w:rPr>
      </w:pPr>
      <w:r w:rsidRPr="00D31B0A">
        <w:t xml:space="preserve">In </w:t>
      </w:r>
      <w:r w:rsidR="00CA783B">
        <w:t>ArcGIS Pro there is a default geodatabse created with every project.  As a Silviculturalist for the Forest Service you will begin planning a timber sale by using the stand evaluations from the FSVeg data combined with the aerial photography underneath.  Your Project is set up and ready to go with the layers you need loaded and symbolized.</w:t>
      </w:r>
    </w:p>
    <w:p w14:paraId="74BECA2F" w14:textId="281572A4" w:rsidR="00A91725" w:rsidRPr="0072216E" w:rsidRDefault="0072216E" w:rsidP="0072216E">
      <w:pPr>
        <w:pStyle w:val="1steps"/>
      </w:pPr>
      <w:r>
        <w:t xml:space="preserve">Start </w:t>
      </w:r>
      <w:r w:rsidR="00BC28CD">
        <w:t xml:space="preserve">the Exercise Project by navigating to your </w:t>
      </w:r>
      <w:proofErr w:type="spellStart"/>
      <w:r w:rsidR="00BC28CD">
        <w:t>ArcProEditing</w:t>
      </w:r>
      <w:proofErr w:type="spellEnd"/>
      <w:r w:rsidR="00BC28CD">
        <w:t xml:space="preserve"> folder and </w:t>
      </w:r>
      <w:proofErr w:type="gramStart"/>
      <w:r w:rsidR="00BC28CD">
        <w:t>open  the</w:t>
      </w:r>
      <w:proofErr w:type="gramEnd"/>
      <w:r w:rsidR="00BC28CD">
        <w:t xml:space="preserve"> </w:t>
      </w:r>
      <w:proofErr w:type="spellStart"/>
      <w:r w:rsidRPr="0026363A">
        <w:t>Arc</w:t>
      </w:r>
      <w:r>
        <w:t>Pro</w:t>
      </w:r>
      <w:proofErr w:type="spellEnd"/>
      <w:r w:rsidR="00BC28CD">
        <w:t xml:space="preserve"> project called </w:t>
      </w:r>
      <w:proofErr w:type="spellStart"/>
      <w:r w:rsidR="00BC28CD">
        <w:t>TimberPlanningBHNF.aprx</w:t>
      </w:r>
      <w:proofErr w:type="spellEnd"/>
      <w:r>
        <w:t xml:space="preserve"> by </w:t>
      </w:r>
      <w:r w:rsidR="00BC28CD">
        <w:t>double-</w:t>
      </w:r>
      <w:r>
        <w:t xml:space="preserve">clicking on the </w:t>
      </w:r>
      <w:r w:rsidRPr="0026363A">
        <w:rPr>
          <w:b/>
        </w:rPr>
        <w:t>Start</w:t>
      </w:r>
      <w:r>
        <w:t xml:space="preserve"> button</w:t>
      </w:r>
      <w:r w:rsidR="00BC28CD">
        <w:t>.</w:t>
      </w:r>
      <w:r>
        <w:t xml:space="preserve"> </w:t>
      </w:r>
      <w:r>
        <w:rPr>
          <w:b/>
        </w:rPr>
        <w:br/>
      </w:r>
    </w:p>
    <w:p w14:paraId="1D3CC723" w14:textId="764FDE01" w:rsidR="0072216E" w:rsidRDefault="0072216E" w:rsidP="0072216E">
      <w:pPr>
        <w:pStyle w:val="1steps"/>
        <w:rPr>
          <w:rStyle w:val="1stepsChar"/>
        </w:rPr>
      </w:pPr>
      <w:r w:rsidRPr="004F3477">
        <w:rPr>
          <w:rStyle w:val="1stepsChar"/>
          <w:b/>
          <w:bCs/>
        </w:rPr>
        <w:t>Open the Catalog pane</w:t>
      </w:r>
      <w:r w:rsidRPr="0072216E">
        <w:rPr>
          <w:rStyle w:val="1stepsChar"/>
        </w:rPr>
        <w:t xml:space="preserve"> by clicking the View ribbon and then Catalog Pane in the Windows section.</w:t>
      </w:r>
      <w:r>
        <w:rPr>
          <w:rStyle w:val="1stepsChar"/>
        </w:rPr>
        <w:br/>
      </w:r>
      <w:r w:rsidRPr="00CA783B">
        <w:rPr>
          <w:noProof/>
        </w:rPr>
        <w:drawing>
          <wp:inline distT="0" distB="0" distL="0" distR="0" wp14:anchorId="3AA7E05A" wp14:editId="5556BEC7">
            <wp:extent cx="2926080" cy="1298448"/>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926080" cy="1298448"/>
                    </a:xfrm>
                    <a:prstGeom prst="rect">
                      <a:avLst/>
                    </a:prstGeom>
                  </pic:spPr>
                </pic:pic>
              </a:graphicData>
            </a:graphic>
          </wp:inline>
        </w:drawing>
      </w:r>
      <w:r>
        <w:rPr>
          <w:rStyle w:val="1stepsChar"/>
        </w:rPr>
        <w:br/>
      </w:r>
    </w:p>
    <w:p w14:paraId="7104B76F" w14:textId="52928ED0" w:rsidR="0072216E" w:rsidRDefault="0072216E" w:rsidP="0072216E">
      <w:pPr>
        <w:pStyle w:val="1steps"/>
      </w:pPr>
      <w:r>
        <w:t xml:space="preserve">In the </w:t>
      </w:r>
      <w:r w:rsidRPr="00EF5406">
        <w:t>Catalog Tree</w:t>
      </w:r>
      <w:r>
        <w:t xml:space="preserve">, right-click </w:t>
      </w:r>
      <w:r w:rsidRPr="00EF5406">
        <w:rPr>
          <w:b/>
        </w:rPr>
        <w:t>Folder Connections</w:t>
      </w:r>
      <w:r>
        <w:t xml:space="preserve">, then select </w:t>
      </w:r>
      <w:r w:rsidRPr="00EF5406">
        <w:rPr>
          <w:b/>
        </w:rPr>
        <w:t>Connect to Folder</w:t>
      </w:r>
      <w:r>
        <w:t>.</w:t>
      </w:r>
      <w:r>
        <w:br/>
      </w:r>
      <w:r w:rsidRPr="00EF5406">
        <w:rPr>
          <w:noProof/>
        </w:rPr>
        <w:drawing>
          <wp:inline distT="0" distB="0" distL="0" distR="0" wp14:anchorId="268AAE5C" wp14:editId="314FCC60">
            <wp:extent cx="2615184" cy="2139696"/>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615184" cy="2139696"/>
                    </a:xfrm>
                    <a:prstGeom prst="rect">
                      <a:avLst/>
                    </a:prstGeom>
                  </pic:spPr>
                </pic:pic>
              </a:graphicData>
            </a:graphic>
          </wp:inline>
        </w:drawing>
      </w:r>
      <w:r>
        <w:br/>
      </w:r>
    </w:p>
    <w:p w14:paraId="5B7DAE95" w14:textId="5560A305" w:rsidR="0072216E" w:rsidRDefault="0072216E" w:rsidP="0072216E">
      <w:pPr>
        <w:pStyle w:val="1steps"/>
      </w:pPr>
      <w:r w:rsidRPr="00700A2C">
        <w:rPr>
          <w:b/>
          <w:bCs/>
        </w:rPr>
        <w:lastRenderedPageBreak/>
        <w:t xml:space="preserve"> </w:t>
      </w:r>
      <w:r w:rsidR="00700A2C" w:rsidRPr="00700A2C">
        <w:rPr>
          <w:b/>
          <w:bCs/>
        </w:rPr>
        <w:t>E</w:t>
      </w:r>
      <w:r w:rsidRPr="00700A2C">
        <w:rPr>
          <w:b/>
          <w:bCs/>
        </w:rPr>
        <w:t>xpand</w:t>
      </w:r>
      <w:r w:rsidRPr="004F3477">
        <w:rPr>
          <w:b/>
          <w:bCs/>
        </w:rPr>
        <w:t xml:space="preserve"> Databases</w:t>
      </w:r>
      <w:r>
        <w:t xml:space="preserve"> </w:t>
      </w:r>
      <w:r w:rsidR="00700A2C">
        <w:t xml:space="preserve">in the Catalog tree </w:t>
      </w:r>
      <w:r>
        <w:t xml:space="preserve">by clicking the arrow on its left side. </w:t>
      </w:r>
      <w:r>
        <w:br/>
      </w:r>
      <w:r w:rsidRPr="00B81D25">
        <w:rPr>
          <w:noProof/>
        </w:rPr>
        <w:drawing>
          <wp:inline distT="0" distB="0" distL="0" distR="0" wp14:anchorId="625F1BBE" wp14:editId="75B8314B">
            <wp:extent cx="1545336" cy="1527048"/>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545336" cy="1527048"/>
                    </a:xfrm>
                    <a:prstGeom prst="rect">
                      <a:avLst/>
                    </a:prstGeom>
                  </pic:spPr>
                </pic:pic>
              </a:graphicData>
            </a:graphic>
          </wp:inline>
        </w:drawing>
      </w:r>
      <w:r w:rsidR="0065362D">
        <w:br/>
      </w:r>
    </w:p>
    <w:p w14:paraId="7D9865D0" w14:textId="745F338B" w:rsidR="0065362D" w:rsidRPr="00A115DB" w:rsidRDefault="0065362D" w:rsidP="0072216E">
      <w:pPr>
        <w:pStyle w:val="1steps"/>
      </w:pPr>
      <w:r>
        <w:t>Right</w:t>
      </w:r>
      <w:r w:rsidR="00700A2C">
        <w:t>-</w:t>
      </w:r>
      <w:r>
        <w:t>click the</w:t>
      </w:r>
      <w:r w:rsidR="004F3477">
        <w:t xml:space="preserve"> default</w:t>
      </w:r>
      <w:r>
        <w:t xml:space="preserve"> Project Geodatabase (it will have the same name as the Project) choose </w:t>
      </w:r>
      <w:r w:rsidRPr="004F3477">
        <w:rPr>
          <w:b/>
          <w:bCs/>
        </w:rPr>
        <w:t>New and the</w:t>
      </w:r>
      <w:r w:rsidR="004F3477">
        <w:rPr>
          <w:b/>
          <w:bCs/>
        </w:rPr>
        <w:t>n</w:t>
      </w:r>
      <w:r w:rsidRPr="004F3477">
        <w:rPr>
          <w:b/>
          <w:bCs/>
        </w:rPr>
        <w:t xml:space="preserve"> Feature Class</w:t>
      </w:r>
      <w:r>
        <w:t>.</w:t>
      </w:r>
      <w:r>
        <w:br/>
      </w:r>
      <w:r w:rsidRPr="00B81D25">
        <w:rPr>
          <w:noProof/>
        </w:rPr>
        <w:drawing>
          <wp:inline distT="0" distB="0" distL="0" distR="0" wp14:anchorId="60F6B7AA" wp14:editId="73F0CF1E">
            <wp:extent cx="3419856" cy="2715768"/>
            <wp:effectExtent l="0" t="0" r="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419856" cy="2715768"/>
                    </a:xfrm>
                    <a:prstGeom prst="rect">
                      <a:avLst/>
                    </a:prstGeom>
                  </pic:spPr>
                </pic:pic>
              </a:graphicData>
            </a:graphic>
          </wp:inline>
        </w:drawing>
      </w:r>
    </w:p>
    <w:p w14:paraId="765C57CC" w14:textId="65260CA7" w:rsidR="00A91725" w:rsidRPr="0065362D" w:rsidRDefault="00A91725" w:rsidP="0065362D">
      <w:pPr>
        <w:pStyle w:val="1steps"/>
        <w:numPr>
          <w:ilvl w:val="0"/>
          <w:numId w:val="0"/>
        </w:numPr>
        <w:ind w:left="720"/>
        <w:rPr>
          <w:b/>
        </w:rPr>
      </w:pPr>
    </w:p>
    <w:p w14:paraId="7DA67B2E" w14:textId="76D0A25F" w:rsidR="005648E1" w:rsidRDefault="00B50802" w:rsidP="00A91725">
      <w:pPr>
        <w:pStyle w:val="1steps"/>
      </w:pPr>
      <w:r>
        <w:t xml:space="preserve">In the </w:t>
      </w:r>
      <w:r w:rsidR="00B81D25">
        <w:t xml:space="preserve">Create Feature Class pane that opens, name the file </w:t>
      </w:r>
      <w:proofErr w:type="spellStart"/>
      <w:r w:rsidR="00B81D25" w:rsidRPr="00B81D25">
        <w:rPr>
          <w:b/>
          <w:bCs/>
        </w:rPr>
        <w:t>DomeTimberSaleProposal</w:t>
      </w:r>
      <w:proofErr w:type="spellEnd"/>
      <w:r w:rsidR="00B81D25" w:rsidRPr="00B81D25">
        <w:rPr>
          <w:b/>
          <w:bCs/>
        </w:rPr>
        <w:t xml:space="preserve"> </w:t>
      </w:r>
      <w:r w:rsidR="00B81D25">
        <w:t xml:space="preserve">and add </w:t>
      </w:r>
      <w:r w:rsidR="00B81D25" w:rsidRPr="00B81D25">
        <w:rPr>
          <w:b/>
          <w:bCs/>
        </w:rPr>
        <w:t>Dome Timber Sale Proposal</w:t>
      </w:r>
      <w:r w:rsidR="00B81D25">
        <w:t xml:space="preserve"> in the Alias </w:t>
      </w:r>
      <w:r w:rsidR="005648E1">
        <w:t xml:space="preserve">text box.  Leave the Feature Class Type as </w:t>
      </w:r>
      <w:proofErr w:type="gramStart"/>
      <w:r w:rsidR="005648E1">
        <w:t>Polygon, and</w:t>
      </w:r>
      <w:proofErr w:type="gramEnd"/>
      <w:r w:rsidR="005648E1">
        <w:t xml:space="preserve"> leave the rest as default.  Click the Next button. </w:t>
      </w:r>
      <w:r w:rsidR="005648E1">
        <w:br/>
      </w:r>
      <w:r w:rsidR="005648E1" w:rsidRPr="005648E1">
        <w:rPr>
          <w:noProof/>
        </w:rPr>
        <w:lastRenderedPageBreak/>
        <w:drawing>
          <wp:inline distT="0" distB="0" distL="0" distR="0" wp14:anchorId="038A22CB" wp14:editId="310E4062">
            <wp:extent cx="3273552" cy="2185416"/>
            <wp:effectExtent l="0" t="0" r="3175"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273552" cy="2185416"/>
                    </a:xfrm>
                    <a:prstGeom prst="rect">
                      <a:avLst/>
                    </a:prstGeom>
                  </pic:spPr>
                </pic:pic>
              </a:graphicData>
            </a:graphic>
          </wp:inline>
        </w:drawing>
      </w:r>
      <w:r w:rsidR="005648E1">
        <w:br/>
      </w:r>
    </w:p>
    <w:p w14:paraId="043C4103" w14:textId="1BE2A6D0" w:rsidR="005648E1" w:rsidRDefault="005648E1" w:rsidP="00A91725">
      <w:pPr>
        <w:pStyle w:val="1steps"/>
      </w:pPr>
      <w:r>
        <w:t xml:space="preserve">In the </w:t>
      </w:r>
      <w:r w:rsidRPr="0065362D">
        <w:rPr>
          <w:b/>
          <w:bCs/>
        </w:rPr>
        <w:t>Fields pane</w:t>
      </w:r>
      <w:r>
        <w:t xml:space="preserve"> click to add a field called </w:t>
      </w:r>
      <w:proofErr w:type="spellStart"/>
      <w:r w:rsidRPr="0065362D">
        <w:rPr>
          <w:b/>
          <w:bCs/>
        </w:rPr>
        <w:t>UnitNumber</w:t>
      </w:r>
      <w:proofErr w:type="spellEnd"/>
      <w:r>
        <w:t xml:space="preserve"> that is a </w:t>
      </w:r>
      <w:r w:rsidRPr="0065362D">
        <w:rPr>
          <w:b/>
          <w:bCs/>
        </w:rPr>
        <w:t>Text field</w:t>
      </w:r>
      <w:r>
        <w:t xml:space="preserve"> with a Length of 20.</w:t>
      </w:r>
      <w:r>
        <w:br/>
      </w:r>
      <w:r w:rsidRPr="005648E1">
        <w:rPr>
          <w:noProof/>
        </w:rPr>
        <w:drawing>
          <wp:inline distT="0" distB="0" distL="0" distR="0" wp14:anchorId="6080AEA6" wp14:editId="2F0D8CBB">
            <wp:extent cx="3047080" cy="3276600"/>
            <wp:effectExtent l="0" t="0" r="127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058219" cy="3288578"/>
                    </a:xfrm>
                    <a:prstGeom prst="rect">
                      <a:avLst/>
                    </a:prstGeom>
                  </pic:spPr>
                </pic:pic>
              </a:graphicData>
            </a:graphic>
          </wp:inline>
        </w:drawing>
      </w:r>
      <w:r w:rsidR="00F70F54">
        <w:br/>
      </w:r>
    </w:p>
    <w:p w14:paraId="424031C5" w14:textId="41378217" w:rsidR="00F70F54" w:rsidRDefault="00B46AAA" w:rsidP="00A91725">
      <w:pPr>
        <w:pStyle w:val="1steps"/>
      </w:pPr>
      <w:r w:rsidRPr="0065362D">
        <w:rPr>
          <w:b/>
          <w:bCs/>
        </w:rPr>
        <w:t>Select “</w:t>
      </w:r>
      <w:r w:rsidR="005648E1" w:rsidRPr="0065362D">
        <w:rPr>
          <w:b/>
          <w:bCs/>
        </w:rPr>
        <w:t xml:space="preserve">Click </w:t>
      </w:r>
      <w:r w:rsidRPr="0065362D">
        <w:rPr>
          <w:b/>
          <w:bCs/>
        </w:rPr>
        <w:t xml:space="preserve">here </w:t>
      </w:r>
      <w:r w:rsidR="005648E1" w:rsidRPr="0065362D">
        <w:rPr>
          <w:b/>
          <w:bCs/>
        </w:rPr>
        <w:t>to add</w:t>
      </w:r>
      <w:r w:rsidR="006D095B" w:rsidRPr="0065362D">
        <w:rPr>
          <w:b/>
          <w:bCs/>
        </w:rPr>
        <w:t xml:space="preserve"> </w:t>
      </w:r>
      <w:r w:rsidR="005648E1" w:rsidRPr="0065362D">
        <w:rPr>
          <w:b/>
          <w:bCs/>
        </w:rPr>
        <w:t>a new field</w:t>
      </w:r>
      <w:r w:rsidRPr="0065362D">
        <w:rPr>
          <w:b/>
          <w:bCs/>
        </w:rPr>
        <w:t>”</w:t>
      </w:r>
      <w:r>
        <w:t xml:space="preserve"> and name </w:t>
      </w:r>
      <w:proofErr w:type="gramStart"/>
      <w:r>
        <w:t>it</w:t>
      </w:r>
      <w:proofErr w:type="gramEnd"/>
      <w:r w:rsidR="005648E1">
        <w:t xml:space="preserve"> </w:t>
      </w:r>
      <w:r w:rsidRPr="0065362D">
        <w:rPr>
          <w:b/>
          <w:bCs/>
        </w:rPr>
        <w:t>Treatment</w:t>
      </w:r>
      <w:r>
        <w:t xml:space="preserve">.  Make </w:t>
      </w:r>
      <w:r w:rsidR="00F70F54">
        <w:t xml:space="preserve">it a </w:t>
      </w:r>
      <w:r>
        <w:t xml:space="preserve">Text </w:t>
      </w:r>
      <w:r w:rsidR="00F70F54">
        <w:t>type</w:t>
      </w:r>
      <w:r>
        <w:t xml:space="preserve"> with 50 Length.</w:t>
      </w:r>
      <w:r w:rsidR="00F70F54">
        <w:t xml:space="preserve"> Click Next.</w:t>
      </w:r>
      <w:r w:rsidR="00F70F54">
        <w:br/>
      </w:r>
    </w:p>
    <w:p w14:paraId="7AFF1BE1" w14:textId="6D70AD04" w:rsidR="00C00EAA" w:rsidRDefault="00C00EAA" w:rsidP="00A91725">
      <w:pPr>
        <w:pStyle w:val="1steps"/>
      </w:pPr>
      <w:r>
        <w:t>The new Feature Class will take on the Spatial Reference of the Map frame which is what we want</w:t>
      </w:r>
      <w:r w:rsidR="00AD1F34">
        <w:t xml:space="preserve"> (NAD 1983 UTM Zone 13N)</w:t>
      </w:r>
      <w:r>
        <w:t xml:space="preserve">, so </w:t>
      </w:r>
      <w:r w:rsidRPr="0065362D">
        <w:rPr>
          <w:b/>
          <w:bCs/>
        </w:rPr>
        <w:t>click Next</w:t>
      </w:r>
      <w:r>
        <w:t>.</w:t>
      </w:r>
      <w:r>
        <w:br/>
      </w:r>
    </w:p>
    <w:p w14:paraId="30BB54EA" w14:textId="034945D3" w:rsidR="00C00EAA" w:rsidRDefault="00C00EAA" w:rsidP="00A91725">
      <w:pPr>
        <w:pStyle w:val="1steps"/>
      </w:pPr>
      <w:r>
        <w:lastRenderedPageBreak/>
        <w:t xml:space="preserve">We will accept the Tolerance, Resolution, and Storage Configuration defaults, </w:t>
      </w:r>
      <w:r w:rsidRPr="0065362D">
        <w:rPr>
          <w:b/>
          <w:bCs/>
        </w:rPr>
        <w:t xml:space="preserve">click Next </w:t>
      </w:r>
      <w:r w:rsidR="000C3A0B">
        <w:rPr>
          <w:b/>
          <w:bCs/>
        </w:rPr>
        <w:t>twice</w:t>
      </w:r>
      <w:r w:rsidRPr="0065362D">
        <w:rPr>
          <w:b/>
          <w:bCs/>
        </w:rPr>
        <w:t xml:space="preserve"> and Finish</w:t>
      </w:r>
      <w:r>
        <w:t>.</w:t>
      </w:r>
      <w:r w:rsidR="004F3477">
        <w:br/>
      </w:r>
      <w:r w:rsidR="004F3477" w:rsidRPr="00C00EAA">
        <w:rPr>
          <w:noProof/>
        </w:rPr>
        <w:drawing>
          <wp:inline distT="0" distB="0" distL="0" distR="0" wp14:anchorId="595C74F9" wp14:editId="4B004EBF">
            <wp:extent cx="3086100" cy="1772866"/>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093050" cy="1776858"/>
                    </a:xfrm>
                    <a:prstGeom prst="rect">
                      <a:avLst/>
                    </a:prstGeom>
                  </pic:spPr>
                </pic:pic>
              </a:graphicData>
            </a:graphic>
          </wp:inline>
        </w:drawing>
      </w:r>
    </w:p>
    <w:p w14:paraId="19CDAB6F" w14:textId="53EC9388" w:rsidR="00C00EAA" w:rsidRDefault="00C00EAA" w:rsidP="004F3477">
      <w:pPr>
        <w:pStyle w:val="1steps"/>
        <w:numPr>
          <w:ilvl w:val="0"/>
          <w:numId w:val="0"/>
        </w:numPr>
        <w:ind w:left="360"/>
      </w:pPr>
    </w:p>
    <w:p w14:paraId="19AB32C7" w14:textId="19D904B5" w:rsidR="00C00EAA" w:rsidRDefault="00C00EAA" w:rsidP="00A91725">
      <w:pPr>
        <w:pStyle w:val="1steps"/>
      </w:pPr>
      <w:r w:rsidRPr="0065362D">
        <w:rPr>
          <w:b/>
          <w:bCs/>
        </w:rPr>
        <w:t>Drag</w:t>
      </w:r>
      <w:r w:rsidR="006D095B" w:rsidRPr="0065362D">
        <w:rPr>
          <w:b/>
          <w:bCs/>
        </w:rPr>
        <w:t xml:space="preserve"> and drop</w:t>
      </w:r>
      <w:r w:rsidRPr="0065362D">
        <w:rPr>
          <w:b/>
          <w:bCs/>
        </w:rPr>
        <w:t xml:space="preserve"> </w:t>
      </w:r>
      <w:proofErr w:type="spellStart"/>
      <w:r w:rsidRPr="0065362D">
        <w:rPr>
          <w:b/>
          <w:bCs/>
        </w:rPr>
        <w:t>DomeTimberSaleProposal</w:t>
      </w:r>
      <w:proofErr w:type="spellEnd"/>
      <w:r>
        <w:t xml:space="preserve"> into your Map from the Catalog pane.</w:t>
      </w:r>
      <w:r w:rsidR="00AD1F34">
        <w:t xml:space="preserve">  </w:t>
      </w:r>
      <w:r w:rsidR="006D095B">
        <w:br/>
      </w:r>
    </w:p>
    <w:p w14:paraId="79553791" w14:textId="00D11648" w:rsidR="00547C94" w:rsidRDefault="00C00EAA" w:rsidP="00547C94">
      <w:pPr>
        <w:pStyle w:val="1steps"/>
      </w:pPr>
      <w:r>
        <w:t xml:space="preserve"> </w:t>
      </w:r>
      <w:r w:rsidR="006D095B">
        <w:t xml:space="preserve">Double click the symbol square to </w:t>
      </w:r>
      <w:r w:rsidR="006D095B" w:rsidRPr="0065362D">
        <w:rPr>
          <w:b/>
          <w:bCs/>
        </w:rPr>
        <w:t>open up the Symbology pane</w:t>
      </w:r>
      <w:r w:rsidR="00AD1F34">
        <w:t>, click the Properties tab,</w:t>
      </w:r>
      <w:r w:rsidR="006D095B">
        <w:t xml:space="preserve"> change the color to Yucca Yellow</w:t>
      </w:r>
      <w:r w:rsidR="00AD1F34">
        <w:t xml:space="preserve"> and click Apply</w:t>
      </w:r>
      <w:r w:rsidR="006D095B">
        <w:t>.</w:t>
      </w:r>
      <w:r w:rsidR="006D095B">
        <w:br/>
      </w:r>
      <w:r w:rsidR="006D095B" w:rsidRPr="006D095B">
        <w:rPr>
          <w:noProof/>
        </w:rPr>
        <w:drawing>
          <wp:inline distT="0" distB="0" distL="0" distR="0" wp14:anchorId="7B89C1DC" wp14:editId="13F4189C">
            <wp:extent cx="2524125" cy="267506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530162" cy="2681467"/>
                    </a:xfrm>
                    <a:prstGeom prst="rect">
                      <a:avLst/>
                    </a:prstGeom>
                  </pic:spPr>
                </pic:pic>
              </a:graphicData>
            </a:graphic>
          </wp:inline>
        </w:drawing>
      </w:r>
      <w:r w:rsidR="00547C94">
        <w:br/>
      </w:r>
    </w:p>
    <w:p w14:paraId="4912C12D" w14:textId="0B2DE7E9" w:rsidR="00A91725" w:rsidRDefault="00547C94" w:rsidP="00547C94">
      <w:pPr>
        <w:pStyle w:val="1steps"/>
      </w:pPr>
      <w:r w:rsidRPr="0065362D">
        <w:rPr>
          <w:b/>
          <w:bCs/>
        </w:rPr>
        <w:t>Save</w:t>
      </w:r>
      <w:r>
        <w:t xml:space="preserve"> the Project.</w:t>
      </w:r>
      <w:r w:rsidR="0065362D">
        <w:br/>
      </w:r>
      <w:r w:rsidR="0065362D" w:rsidRPr="0065362D">
        <w:rPr>
          <w:noProof/>
        </w:rPr>
        <w:drawing>
          <wp:inline distT="0" distB="0" distL="0" distR="0" wp14:anchorId="7B269CF9" wp14:editId="1360F9AA">
            <wp:extent cx="333422" cy="247685"/>
            <wp:effectExtent l="0" t="0" r="952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33422" cy="247685"/>
                    </a:xfrm>
                    <a:prstGeom prst="rect">
                      <a:avLst/>
                    </a:prstGeom>
                  </pic:spPr>
                </pic:pic>
              </a:graphicData>
            </a:graphic>
          </wp:inline>
        </w:drawing>
      </w:r>
    </w:p>
    <w:p w14:paraId="3411CC61" w14:textId="77777777" w:rsidR="00A91725" w:rsidRPr="007F5184" w:rsidRDefault="00A91725" w:rsidP="00A91725">
      <w:pPr>
        <w:jc w:val="center"/>
      </w:pPr>
    </w:p>
    <w:p w14:paraId="29DA8440" w14:textId="340CEA65" w:rsidR="00A91725" w:rsidRDefault="00A91725" w:rsidP="00A91725">
      <w:pPr>
        <w:pStyle w:val="SectionHeading"/>
      </w:pPr>
      <w:bookmarkStart w:id="5" w:name="_Toc69929122"/>
      <w:r w:rsidRPr="002070B2">
        <w:rPr>
          <w:u w:val="single"/>
        </w:rPr>
        <w:lastRenderedPageBreak/>
        <w:t>Step II:</w:t>
      </w:r>
      <w:r>
        <w:t xml:space="preserve"> </w:t>
      </w:r>
      <w:r w:rsidR="00547C94">
        <w:t>Digitize</w:t>
      </w:r>
      <w:r w:rsidR="00A024AE">
        <w:t xml:space="preserve"> Polygon</w:t>
      </w:r>
      <w:r w:rsidR="0072216E">
        <w:t>s</w:t>
      </w:r>
      <w:bookmarkEnd w:id="5"/>
    </w:p>
    <w:p w14:paraId="3F104B04" w14:textId="71040F5B" w:rsidR="00A91725" w:rsidRPr="007F5184" w:rsidRDefault="00547C94" w:rsidP="0072216E">
      <w:pPr>
        <w:pStyle w:val="BlueBoxFULL"/>
        <w:rPr>
          <w:i/>
        </w:rPr>
      </w:pPr>
      <w:r>
        <w:t>In Pro, by default, you do not need to start an Edit session to start digitizing.  When you are done digitizing you will need to save edits if you want to keep your work.</w:t>
      </w:r>
    </w:p>
    <w:p w14:paraId="6F1AA208" w14:textId="04D74AD8" w:rsidR="00A91725" w:rsidRDefault="00A91725" w:rsidP="00A91725">
      <w:pPr>
        <w:pStyle w:val="HighlightGreyFULL"/>
        <w:jc w:val="left"/>
        <w:rPr>
          <w:b/>
          <w:u w:val="single"/>
        </w:rPr>
      </w:pPr>
      <w:r w:rsidRPr="00F03C7A">
        <w:rPr>
          <w:b/>
          <w:u w:val="single"/>
        </w:rPr>
        <w:t xml:space="preserve">Advantages / Disadvantages of </w:t>
      </w:r>
      <w:r w:rsidR="00547C94">
        <w:rPr>
          <w:b/>
          <w:u w:val="single"/>
        </w:rPr>
        <w:t xml:space="preserve">not </w:t>
      </w:r>
      <w:r w:rsidR="0072216E">
        <w:rPr>
          <w:b/>
          <w:u w:val="single"/>
        </w:rPr>
        <w:t xml:space="preserve">having to </w:t>
      </w:r>
      <w:r w:rsidR="00547C94">
        <w:rPr>
          <w:b/>
          <w:u w:val="single"/>
        </w:rPr>
        <w:t>start an edit session</w:t>
      </w:r>
      <w:r w:rsidRPr="00F03C7A">
        <w:rPr>
          <w:b/>
          <w:u w:val="single"/>
        </w:rPr>
        <w:t xml:space="preserve"> </w:t>
      </w:r>
    </w:p>
    <w:p w14:paraId="6CEEAF6D" w14:textId="1D2EA7B1" w:rsidR="00547C94" w:rsidRDefault="00547C94" w:rsidP="00634834">
      <w:pPr>
        <w:pStyle w:val="HighlightGreyFULL"/>
        <w:numPr>
          <w:ilvl w:val="0"/>
          <w:numId w:val="27"/>
        </w:numPr>
        <w:jc w:val="left"/>
      </w:pPr>
      <w:r>
        <w:t>The advantage is you don’t have to always start and stop edit sessions.</w:t>
      </w:r>
    </w:p>
    <w:p w14:paraId="4AB12690" w14:textId="2939DBF5" w:rsidR="00A91725" w:rsidRDefault="00A91725" w:rsidP="00634834">
      <w:pPr>
        <w:pStyle w:val="HighlightGreyFULL"/>
        <w:numPr>
          <w:ilvl w:val="0"/>
          <w:numId w:val="27"/>
        </w:numPr>
        <w:jc w:val="left"/>
      </w:pPr>
      <w:r w:rsidRPr="00F03C7A">
        <w:t xml:space="preserve">The disadvantage </w:t>
      </w:r>
      <w:r w:rsidR="00547C94">
        <w:t xml:space="preserve">is that you could inadvertently edit </w:t>
      </w:r>
      <w:r w:rsidR="000C3A0B">
        <w:t xml:space="preserve">a feature or attribute </w:t>
      </w:r>
      <w:r w:rsidR="00547C94">
        <w:t xml:space="preserve">and </w:t>
      </w:r>
      <w:r w:rsidR="000C3A0B">
        <w:t xml:space="preserve">introduce </w:t>
      </w:r>
      <w:r>
        <w:t xml:space="preserve">errors </w:t>
      </w:r>
      <w:r w:rsidR="000C3A0B">
        <w:t>in</w:t>
      </w:r>
      <w:r w:rsidR="00547C94">
        <w:t>to your data</w:t>
      </w:r>
      <w:r>
        <w:t>.</w:t>
      </w:r>
    </w:p>
    <w:p w14:paraId="09213304" w14:textId="552AF98C" w:rsidR="00A91725" w:rsidRDefault="00A91725" w:rsidP="00A91725">
      <w:pPr>
        <w:pStyle w:val="HighlightGreyFULL"/>
        <w:jc w:val="left"/>
        <w:rPr>
          <w:b/>
        </w:rPr>
      </w:pPr>
      <w:r w:rsidRPr="007F5184">
        <w:rPr>
          <w:b/>
        </w:rPr>
        <w:t>NOTE:</w:t>
      </w:r>
      <w:r w:rsidRPr="007F5184">
        <w:t xml:space="preserve"> </w:t>
      </w:r>
      <w:r w:rsidR="00547C94">
        <w:t>Changes are not permanent until you click Save Edits on the Edit ribbon, but you need to be extra careful with your mouse clicks.</w:t>
      </w:r>
    </w:p>
    <w:p w14:paraId="6C962344" w14:textId="44EAFA1A" w:rsidR="004F3C32" w:rsidRPr="00D92869" w:rsidRDefault="004F3C32" w:rsidP="000C3A0B">
      <w:pPr>
        <w:pStyle w:val="1steps"/>
        <w:numPr>
          <w:ilvl w:val="0"/>
          <w:numId w:val="19"/>
        </w:numPr>
      </w:pPr>
      <w:r w:rsidRPr="000C3A0B">
        <w:t xml:space="preserve">In the Map toolbar, click on Bookmarks and the </w:t>
      </w:r>
      <w:r w:rsidRPr="00D92869">
        <w:rPr>
          <w:b/>
          <w:bCs/>
        </w:rPr>
        <w:t>Dome</w:t>
      </w:r>
      <w:r w:rsidR="00D92869" w:rsidRPr="00D92869">
        <w:rPr>
          <w:b/>
          <w:bCs/>
        </w:rPr>
        <w:t xml:space="preserve"> Exercise 1</w:t>
      </w:r>
      <w:r w:rsidRPr="000C3A0B">
        <w:t xml:space="preserve"> bookmark.</w:t>
      </w:r>
      <w:r w:rsidRPr="000C3A0B">
        <w:br/>
      </w:r>
      <w:r w:rsidR="000C3A0B" w:rsidRPr="00D92869">
        <w:t xml:space="preserve"> </w:t>
      </w:r>
      <w:r w:rsidR="000C3A0B" w:rsidRPr="000C3A0B">
        <w:rPr>
          <w:noProof/>
        </w:rPr>
        <w:drawing>
          <wp:inline distT="0" distB="0" distL="0" distR="0" wp14:anchorId="37E02B9E" wp14:editId="393E5146">
            <wp:extent cx="3273552" cy="1874520"/>
            <wp:effectExtent l="0" t="0" r="317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273552" cy="1874520"/>
                    </a:xfrm>
                    <a:prstGeom prst="rect">
                      <a:avLst/>
                    </a:prstGeom>
                  </pic:spPr>
                </pic:pic>
              </a:graphicData>
            </a:graphic>
          </wp:inline>
        </w:drawing>
      </w:r>
      <w:r w:rsidR="000C3A0B" w:rsidRPr="000C3A0B">
        <w:br/>
      </w:r>
    </w:p>
    <w:p w14:paraId="675411B0" w14:textId="08979AB5" w:rsidR="000C3A0B" w:rsidRPr="000C3A0B" w:rsidRDefault="004F3C32" w:rsidP="000C3A0B">
      <w:pPr>
        <w:pStyle w:val="1steps"/>
      </w:pPr>
      <w:r w:rsidRPr="000C3A0B">
        <w:t xml:space="preserve">Click the Map ribbon and click the </w:t>
      </w:r>
      <w:r w:rsidR="004003FF" w:rsidRPr="000C3A0B">
        <w:t>Explore</w:t>
      </w:r>
      <w:r w:rsidRPr="000C3A0B">
        <w:t xml:space="preserve"> tool</w:t>
      </w:r>
      <w:r w:rsidR="004003FF" w:rsidRPr="000C3A0B">
        <w:t xml:space="preserve"> in the Navigate section.</w:t>
      </w:r>
      <w:r w:rsidRPr="000C3A0B">
        <w:br/>
      </w:r>
      <w:r w:rsidRPr="000C3A0B">
        <w:rPr>
          <w:noProof/>
        </w:rPr>
        <w:drawing>
          <wp:inline distT="0" distB="0" distL="0" distR="0" wp14:anchorId="6A83C106" wp14:editId="3385FDFA">
            <wp:extent cx="2185416" cy="1033272"/>
            <wp:effectExtent l="0" t="0" r="571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52612"/>
                    <a:stretch/>
                  </pic:blipFill>
                  <pic:spPr bwMode="auto">
                    <a:xfrm>
                      <a:off x="0" y="0"/>
                      <a:ext cx="2185416" cy="1033272"/>
                    </a:xfrm>
                    <a:prstGeom prst="rect">
                      <a:avLst/>
                    </a:prstGeom>
                    <a:ln>
                      <a:noFill/>
                    </a:ln>
                    <a:extLst>
                      <a:ext uri="{53640926-AAD7-44D8-BBD7-CCE9431645EC}">
                        <a14:shadowObscured xmlns:a14="http://schemas.microsoft.com/office/drawing/2010/main"/>
                      </a:ext>
                    </a:extLst>
                  </pic:spPr>
                </pic:pic>
              </a:graphicData>
            </a:graphic>
          </wp:inline>
        </w:drawing>
      </w:r>
      <w:r w:rsidR="000C3A0B" w:rsidRPr="000C3A0B">
        <w:br/>
      </w:r>
      <w:r w:rsidR="00700A2C">
        <w:br/>
      </w:r>
      <w:r w:rsidR="00700A2C">
        <w:br/>
      </w:r>
    </w:p>
    <w:p w14:paraId="06FDF73B" w14:textId="3B16B3EC" w:rsidR="004003FF" w:rsidRDefault="000C3A0B" w:rsidP="000C3A0B">
      <w:pPr>
        <w:pStyle w:val="HighlightGreyFULL"/>
        <w:ind w:left="0"/>
        <w:jc w:val="left"/>
      </w:pPr>
      <w:r>
        <w:lastRenderedPageBreak/>
        <w:t>For this project example you are acting as a Silviculturist with limited GIS experience and you are looking for polygons with Forest Service Ownership, a stand near an existing road, Ponderosa Pines (PIPO), and DBH over 6 inches.</w:t>
      </w:r>
    </w:p>
    <w:p w14:paraId="4583C7BC" w14:textId="77777777" w:rsidR="008F635C" w:rsidRDefault="00D92869" w:rsidP="00634834">
      <w:pPr>
        <w:pStyle w:val="1steps"/>
        <w:numPr>
          <w:ilvl w:val="0"/>
          <w:numId w:val="19"/>
        </w:numPr>
      </w:pPr>
      <w:r>
        <w:t>Click on the down arrow under the Explore tool and make sure it is set for Selectable Layers.</w:t>
      </w:r>
      <w:r>
        <w:br/>
      </w:r>
      <w:r w:rsidRPr="00D92869">
        <w:rPr>
          <w:noProof/>
        </w:rPr>
        <w:t xml:space="preserve"> </w:t>
      </w:r>
      <w:r w:rsidRPr="00D92869">
        <w:rPr>
          <w:noProof/>
        </w:rPr>
        <w:drawing>
          <wp:inline distT="0" distB="0" distL="0" distR="0" wp14:anchorId="63CC5C34" wp14:editId="43A176DE">
            <wp:extent cx="1847088" cy="1463040"/>
            <wp:effectExtent l="0" t="0" r="127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847088" cy="1463040"/>
                    </a:xfrm>
                    <a:prstGeom prst="rect">
                      <a:avLst/>
                    </a:prstGeom>
                  </pic:spPr>
                </pic:pic>
              </a:graphicData>
            </a:graphic>
          </wp:inline>
        </w:drawing>
      </w:r>
      <w:r w:rsidR="008F635C">
        <w:rPr>
          <w:noProof/>
        </w:rPr>
        <w:br/>
      </w:r>
    </w:p>
    <w:p w14:paraId="76B6F057" w14:textId="56CD6A74" w:rsidR="00D92869" w:rsidRDefault="008F635C" w:rsidP="00634834">
      <w:pPr>
        <w:pStyle w:val="1steps"/>
        <w:numPr>
          <w:ilvl w:val="0"/>
          <w:numId w:val="19"/>
        </w:numPr>
      </w:pPr>
      <w:r>
        <w:rPr>
          <w:noProof/>
        </w:rPr>
        <w:t>Click on the Selectable Layers button n the Contents pane and make sure dome_FSVegsSpatial and Dome Timber S</w:t>
      </w:r>
      <w:r w:rsidR="00700A2C">
        <w:rPr>
          <w:noProof/>
        </w:rPr>
        <w:t>a</w:t>
      </w:r>
      <w:r>
        <w:rPr>
          <w:noProof/>
        </w:rPr>
        <w:t>le Proposal are selectable.</w:t>
      </w:r>
      <w:r>
        <w:rPr>
          <w:noProof/>
        </w:rPr>
        <w:br/>
      </w:r>
      <w:r w:rsidRPr="008F635C">
        <w:rPr>
          <w:noProof/>
        </w:rPr>
        <w:drawing>
          <wp:inline distT="0" distB="0" distL="0" distR="0" wp14:anchorId="1030EF01" wp14:editId="2118AB2A">
            <wp:extent cx="2212848" cy="2532888"/>
            <wp:effectExtent l="0" t="0" r="0"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212848" cy="2532888"/>
                    </a:xfrm>
                    <a:prstGeom prst="rect">
                      <a:avLst/>
                    </a:prstGeom>
                  </pic:spPr>
                </pic:pic>
              </a:graphicData>
            </a:graphic>
          </wp:inline>
        </w:drawing>
      </w:r>
      <w:r w:rsidR="00D92869">
        <w:rPr>
          <w:noProof/>
        </w:rPr>
        <w:br/>
      </w:r>
    </w:p>
    <w:p w14:paraId="5BA85505" w14:textId="77777777" w:rsidR="00700A2C" w:rsidRDefault="004003FF" w:rsidP="00D92869">
      <w:pPr>
        <w:pStyle w:val="1steps"/>
        <w:numPr>
          <w:ilvl w:val="0"/>
          <w:numId w:val="19"/>
        </w:numPr>
      </w:pPr>
      <w:r>
        <w:lastRenderedPageBreak/>
        <w:t xml:space="preserve">Click on the polygons below to inspect their attributes in the pop-up window.  </w:t>
      </w:r>
      <w:r w:rsidR="00D92869">
        <w:br/>
      </w:r>
      <w:r w:rsidR="00D92869" w:rsidRPr="004003FF">
        <w:rPr>
          <w:noProof/>
        </w:rPr>
        <w:drawing>
          <wp:inline distT="0" distB="0" distL="0" distR="0" wp14:anchorId="1257A8CF" wp14:editId="47F3C851">
            <wp:extent cx="4628675" cy="3096260"/>
            <wp:effectExtent l="0" t="0" r="635" b="889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t="7406"/>
                    <a:stretch/>
                  </pic:blipFill>
                  <pic:spPr bwMode="auto">
                    <a:xfrm>
                      <a:off x="0" y="0"/>
                      <a:ext cx="4639944" cy="3103798"/>
                    </a:xfrm>
                    <a:prstGeom prst="rect">
                      <a:avLst/>
                    </a:prstGeom>
                    <a:ln>
                      <a:noFill/>
                    </a:ln>
                    <a:extLst>
                      <a:ext uri="{53640926-AAD7-44D8-BBD7-CCE9431645EC}">
                        <a14:shadowObscured xmlns:a14="http://schemas.microsoft.com/office/drawing/2010/main"/>
                      </a:ext>
                    </a:extLst>
                  </pic:spPr>
                </pic:pic>
              </a:graphicData>
            </a:graphic>
          </wp:inline>
        </w:drawing>
      </w:r>
      <w:r w:rsidR="00700A2C">
        <w:br/>
      </w:r>
    </w:p>
    <w:p w14:paraId="02136687" w14:textId="59097A5E" w:rsidR="00A91725" w:rsidRDefault="003C0D9D" w:rsidP="00D92869">
      <w:pPr>
        <w:pStyle w:val="1steps"/>
        <w:numPr>
          <w:ilvl w:val="0"/>
          <w:numId w:val="19"/>
        </w:numPr>
      </w:pPr>
      <w:r>
        <w:t>The eastern polygon is less than 6 inches</w:t>
      </w:r>
      <w:r w:rsidR="0065362D">
        <w:t xml:space="preserve"> DBH</w:t>
      </w:r>
      <w:r>
        <w:t>, but the western one has potential so we will digitize it.</w:t>
      </w:r>
      <w:r>
        <w:br/>
      </w:r>
      <w:r w:rsidRPr="003C0D9D">
        <w:rPr>
          <w:noProof/>
        </w:rPr>
        <w:drawing>
          <wp:inline distT="0" distB="0" distL="0" distR="0" wp14:anchorId="494C2F36" wp14:editId="1456A8B2">
            <wp:extent cx="5441059" cy="3657600"/>
            <wp:effectExtent l="0" t="0" r="762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468024" cy="3675726"/>
                    </a:xfrm>
                    <a:prstGeom prst="rect">
                      <a:avLst/>
                    </a:prstGeom>
                  </pic:spPr>
                </pic:pic>
              </a:graphicData>
            </a:graphic>
          </wp:inline>
        </w:drawing>
      </w:r>
      <w:r w:rsidR="004F3C32">
        <w:br/>
      </w:r>
    </w:p>
    <w:p w14:paraId="3478A560" w14:textId="7F4BFD0F" w:rsidR="004F3C32" w:rsidRDefault="004F3C32" w:rsidP="00634834">
      <w:pPr>
        <w:pStyle w:val="1steps"/>
        <w:numPr>
          <w:ilvl w:val="0"/>
          <w:numId w:val="19"/>
        </w:numPr>
      </w:pPr>
      <w:r>
        <w:lastRenderedPageBreak/>
        <w:t xml:space="preserve">Click the Edit ribbon and </w:t>
      </w:r>
      <w:r w:rsidRPr="0065362D">
        <w:rPr>
          <w:b/>
          <w:bCs/>
        </w:rPr>
        <w:t>select the</w:t>
      </w:r>
      <w:r>
        <w:t xml:space="preserve"> </w:t>
      </w:r>
      <w:r w:rsidRPr="0065362D">
        <w:rPr>
          <w:b/>
          <w:bCs/>
        </w:rPr>
        <w:t>Create Features window button</w:t>
      </w:r>
      <w:r>
        <w:t>.</w:t>
      </w:r>
      <w:r>
        <w:br/>
      </w:r>
      <w:r w:rsidRPr="004F3C32">
        <w:rPr>
          <w:noProof/>
        </w:rPr>
        <w:drawing>
          <wp:inline distT="0" distB="0" distL="0" distR="0" wp14:anchorId="3897CB9D" wp14:editId="326B1EFA">
            <wp:extent cx="1400370" cy="981212"/>
            <wp:effectExtent l="0" t="0" r="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400370" cy="981212"/>
                    </a:xfrm>
                    <a:prstGeom prst="rect">
                      <a:avLst/>
                    </a:prstGeom>
                  </pic:spPr>
                </pic:pic>
              </a:graphicData>
            </a:graphic>
          </wp:inline>
        </w:drawing>
      </w:r>
      <w:r>
        <w:br/>
      </w:r>
    </w:p>
    <w:p w14:paraId="2138188B" w14:textId="7E8679BA" w:rsidR="004F3C32" w:rsidRDefault="003C0D9D" w:rsidP="00634834">
      <w:pPr>
        <w:pStyle w:val="1steps"/>
        <w:numPr>
          <w:ilvl w:val="0"/>
          <w:numId w:val="19"/>
        </w:numPr>
      </w:pPr>
      <w:r>
        <w:t xml:space="preserve">Select the </w:t>
      </w:r>
      <w:proofErr w:type="spellStart"/>
      <w:r>
        <w:t>DomeTimberSaleProposal</w:t>
      </w:r>
      <w:proofErr w:type="spellEnd"/>
      <w:r>
        <w:t xml:space="preserve"> template and </w:t>
      </w:r>
      <w:r w:rsidRPr="0065362D">
        <w:rPr>
          <w:b/>
          <w:bCs/>
        </w:rPr>
        <w:t>select the Create a Polygon Feature tool</w:t>
      </w:r>
      <w:r>
        <w:t>.</w:t>
      </w:r>
      <w:r w:rsidR="008467CD" w:rsidRPr="003C0D9D">
        <w:rPr>
          <w:noProof/>
        </w:rPr>
        <w:t xml:space="preserve"> </w:t>
      </w:r>
      <w:r w:rsidR="008467CD">
        <w:rPr>
          <w:noProof/>
        </w:rPr>
        <w:br/>
      </w:r>
      <w:r w:rsidR="008467CD" w:rsidRPr="008467CD">
        <w:rPr>
          <w:noProof/>
        </w:rPr>
        <w:drawing>
          <wp:inline distT="0" distB="0" distL="0" distR="0" wp14:anchorId="15584E75" wp14:editId="77C6889C">
            <wp:extent cx="2124371" cy="3429479"/>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124371" cy="3429479"/>
                    </a:xfrm>
                    <a:prstGeom prst="rect">
                      <a:avLst/>
                    </a:prstGeom>
                  </pic:spPr>
                </pic:pic>
              </a:graphicData>
            </a:graphic>
          </wp:inline>
        </w:drawing>
      </w:r>
      <w:r w:rsidR="00711616">
        <w:br/>
      </w:r>
    </w:p>
    <w:p w14:paraId="789D1CF0" w14:textId="3472C334" w:rsidR="00711616" w:rsidRDefault="001B7E65" w:rsidP="00634834">
      <w:pPr>
        <w:pStyle w:val="1steps"/>
        <w:numPr>
          <w:ilvl w:val="0"/>
          <w:numId w:val="19"/>
        </w:numPr>
      </w:pPr>
      <w:r>
        <w:t xml:space="preserve">Digitize </w:t>
      </w:r>
      <w:r w:rsidR="00711616">
        <w:t>along the stand boundary</w:t>
      </w:r>
      <w:r>
        <w:t xml:space="preserve"> by single clicking every place you want a vertex.  </w:t>
      </w:r>
      <w:r w:rsidR="0035146E">
        <w:t>E</w:t>
      </w:r>
      <w:r w:rsidR="00711616">
        <w:t xml:space="preserve">ither double click on your last vertex or select </w:t>
      </w:r>
      <w:r w:rsidR="00711616" w:rsidRPr="001B7E65">
        <w:rPr>
          <w:b/>
          <w:bCs/>
        </w:rPr>
        <w:t>Finish Sketch</w:t>
      </w:r>
      <w:r w:rsidR="00711616">
        <w:t xml:space="preserve"> from the editing toolbar </w:t>
      </w:r>
      <w:r>
        <w:t xml:space="preserve">that automatically appears at </w:t>
      </w:r>
      <w:r w:rsidR="00711616">
        <w:t xml:space="preserve">the bottom of your Map </w:t>
      </w:r>
      <w:r>
        <w:t>when digitizing</w:t>
      </w:r>
      <w:r w:rsidR="00711616">
        <w:t xml:space="preserve">. </w:t>
      </w:r>
      <w:r w:rsidR="008467CD">
        <w:br/>
      </w:r>
      <w:r w:rsidR="008467CD" w:rsidRPr="008467CD">
        <w:rPr>
          <w:noProof/>
        </w:rPr>
        <w:lastRenderedPageBreak/>
        <w:drawing>
          <wp:inline distT="0" distB="0" distL="0" distR="0" wp14:anchorId="14255597" wp14:editId="7751449D">
            <wp:extent cx="3439005" cy="3562847"/>
            <wp:effectExtent l="0" t="0" r="952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439005" cy="3562847"/>
                    </a:xfrm>
                    <a:prstGeom prst="rect">
                      <a:avLst/>
                    </a:prstGeom>
                  </pic:spPr>
                </pic:pic>
              </a:graphicData>
            </a:graphic>
          </wp:inline>
        </w:drawing>
      </w:r>
      <w:r w:rsidR="00711616">
        <w:br/>
      </w:r>
    </w:p>
    <w:p w14:paraId="5EB5512D" w14:textId="09CD276F" w:rsidR="00711616" w:rsidRDefault="00711616" w:rsidP="00634834">
      <w:pPr>
        <w:pStyle w:val="1steps"/>
        <w:numPr>
          <w:ilvl w:val="0"/>
          <w:numId w:val="19"/>
        </w:numPr>
      </w:pPr>
      <w:r>
        <w:t xml:space="preserve">Next </w:t>
      </w:r>
      <w:r w:rsidRPr="004F3477">
        <w:t>click on the Attributes button</w:t>
      </w:r>
      <w:r>
        <w:t xml:space="preserve"> on the edit window to </w:t>
      </w:r>
      <w:r w:rsidRPr="004F3477">
        <w:rPr>
          <w:b/>
          <w:bCs/>
        </w:rPr>
        <w:t>open the Attribute pane</w:t>
      </w:r>
      <w:r>
        <w:t>.</w:t>
      </w:r>
      <w:r>
        <w:br/>
      </w:r>
      <w:r w:rsidRPr="00711616">
        <w:rPr>
          <w:noProof/>
        </w:rPr>
        <w:drawing>
          <wp:inline distT="0" distB="0" distL="0" distR="0" wp14:anchorId="54ECD1EB" wp14:editId="11E35542">
            <wp:extent cx="3035808" cy="105156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035808" cy="1051560"/>
                    </a:xfrm>
                    <a:prstGeom prst="rect">
                      <a:avLst/>
                    </a:prstGeom>
                  </pic:spPr>
                </pic:pic>
              </a:graphicData>
            </a:graphic>
          </wp:inline>
        </w:drawing>
      </w:r>
      <w:r>
        <w:br/>
      </w:r>
    </w:p>
    <w:p w14:paraId="533DC4A7" w14:textId="188B2AE3" w:rsidR="00711616" w:rsidRDefault="00711616" w:rsidP="00634834">
      <w:pPr>
        <w:pStyle w:val="1steps"/>
        <w:numPr>
          <w:ilvl w:val="0"/>
          <w:numId w:val="19"/>
        </w:numPr>
      </w:pPr>
      <w:r>
        <w:t xml:space="preserve">In the box next to </w:t>
      </w:r>
      <w:proofErr w:type="spellStart"/>
      <w:r>
        <w:t>UnitNumber</w:t>
      </w:r>
      <w:proofErr w:type="spellEnd"/>
      <w:r>
        <w:t xml:space="preserve"> </w:t>
      </w:r>
      <w:r w:rsidRPr="008467CD">
        <w:rPr>
          <w:b/>
          <w:bCs/>
        </w:rPr>
        <w:t>type Dome 1</w:t>
      </w:r>
      <w:r w:rsidR="006421DC" w:rsidRPr="00AD7DB5">
        <w:t xml:space="preserve">, </w:t>
      </w:r>
      <w:r w:rsidR="00A27FB5" w:rsidRPr="00AD7DB5">
        <w:t>hit Enter,</w:t>
      </w:r>
      <w:r w:rsidR="00AD7DB5">
        <w:t xml:space="preserve"> and</w:t>
      </w:r>
      <w:r w:rsidR="00A27FB5" w:rsidRPr="00AD7DB5">
        <w:t xml:space="preserve"> </w:t>
      </w:r>
      <w:r w:rsidR="006421DC" w:rsidRPr="00AD7DB5">
        <w:t xml:space="preserve">click </w:t>
      </w:r>
      <w:r w:rsidR="00A27FB5" w:rsidRPr="00AD7DB5">
        <w:t xml:space="preserve">the </w:t>
      </w:r>
      <w:r w:rsidR="006421DC" w:rsidRPr="00AD7DB5">
        <w:t>Apply</w:t>
      </w:r>
      <w:r w:rsidR="00A27FB5" w:rsidRPr="00AD7DB5">
        <w:t xml:space="preserve"> button at the bottom</w:t>
      </w:r>
      <w:r w:rsidRPr="00AD7DB5">
        <w:t>.</w:t>
      </w:r>
      <w:r w:rsidRPr="00AD7DB5">
        <w:rPr>
          <w:noProof/>
        </w:rPr>
        <w:br/>
      </w:r>
      <w:r w:rsidRPr="00711616">
        <w:rPr>
          <w:noProof/>
        </w:rPr>
        <w:lastRenderedPageBreak/>
        <w:drawing>
          <wp:inline distT="0" distB="0" distL="0" distR="0" wp14:anchorId="2C0F79E9" wp14:editId="2DF90D93">
            <wp:extent cx="5129784" cy="2907792"/>
            <wp:effectExtent l="0" t="0" r="0" b="698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b="6666"/>
                    <a:stretch/>
                  </pic:blipFill>
                  <pic:spPr bwMode="auto">
                    <a:xfrm>
                      <a:off x="0" y="0"/>
                      <a:ext cx="5129784" cy="2907792"/>
                    </a:xfrm>
                    <a:prstGeom prst="rect">
                      <a:avLst/>
                    </a:prstGeom>
                    <a:ln>
                      <a:noFill/>
                    </a:ln>
                    <a:extLst>
                      <a:ext uri="{53640926-AAD7-44D8-BBD7-CCE9431645EC}">
                        <a14:shadowObscured xmlns:a14="http://schemas.microsoft.com/office/drawing/2010/main"/>
                      </a:ext>
                    </a:extLst>
                  </pic:spPr>
                </pic:pic>
              </a:graphicData>
            </a:graphic>
          </wp:inline>
        </w:drawing>
      </w:r>
      <w:r>
        <w:br/>
      </w:r>
    </w:p>
    <w:p w14:paraId="78890511" w14:textId="23271E21" w:rsidR="001B7E65" w:rsidRDefault="00711616" w:rsidP="00634834">
      <w:pPr>
        <w:pStyle w:val="1steps"/>
        <w:numPr>
          <w:ilvl w:val="0"/>
          <w:numId w:val="19"/>
        </w:numPr>
      </w:pPr>
      <w:r>
        <w:t xml:space="preserve">Next </w:t>
      </w:r>
      <w:r w:rsidR="001B7E65">
        <w:t>digitize around</w:t>
      </w:r>
      <w:r>
        <w:t xml:space="preserve"> </w:t>
      </w:r>
      <w:r w:rsidR="00A27FB5">
        <w:t xml:space="preserve">the </w:t>
      </w:r>
      <w:r>
        <w:t>t</w:t>
      </w:r>
      <w:r w:rsidR="006421DC">
        <w:t>wo</w:t>
      </w:r>
      <w:r>
        <w:t xml:space="preserve"> other stands</w:t>
      </w:r>
      <w:r w:rsidR="006421DC">
        <w:t xml:space="preserve"> </w:t>
      </w:r>
      <w:r w:rsidR="001B7E65">
        <w:t>shown below</w:t>
      </w:r>
      <w:r>
        <w:t xml:space="preserve"> that match the criteria stated above</w:t>
      </w:r>
      <w:r w:rsidR="006E3D8E">
        <w:t xml:space="preserve">.  </w:t>
      </w:r>
      <w:r w:rsidR="004F3477">
        <w:t>Enter</w:t>
      </w:r>
      <w:r w:rsidR="006421DC">
        <w:t xml:space="preserve"> Dome 2 and Dome 3</w:t>
      </w:r>
      <w:r w:rsidR="006E3D8E">
        <w:t xml:space="preserve"> </w:t>
      </w:r>
      <w:r w:rsidR="004F3477">
        <w:t>as the</w:t>
      </w:r>
      <w:r w:rsidR="006E3D8E">
        <w:t xml:space="preserve"> </w:t>
      </w:r>
      <w:proofErr w:type="spellStart"/>
      <w:r w:rsidR="006E3D8E">
        <w:t>UnitNumber</w:t>
      </w:r>
      <w:proofErr w:type="spellEnd"/>
      <w:r w:rsidR="006421DC">
        <w:t>,</w:t>
      </w:r>
      <w:r w:rsidR="00A27FB5">
        <w:t xml:space="preserve"> click Enter</w:t>
      </w:r>
      <w:r w:rsidR="006421DC">
        <w:t xml:space="preserve"> </w:t>
      </w:r>
      <w:r w:rsidR="006E3D8E">
        <w:t xml:space="preserve">and then </w:t>
      </w:r>
      <w:r w:rsidR="006421DC">
        <w:t>click Apply after each attribute.</w:t>
      </w:r>
      <w:r w:rsidR="006421DC">
        <w:br/>
      </w:r>
      <w:r w:rsidR="00527F4B" w:rsidRPr="00527F4B">
        <w:rPr>
          <w:noProof/>
        </w:rPr>
        <w:drawing>
          <wp:inline distT="0" distB="0" distL="0" distR="0" wp14:anchorId="0C304AFB" wp14:editId="468A8257">
            <wp:extent cx="5102352" cy="3712464"/>
            <wp:effectExtent l="0" t="0" r="3175"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102352" cy="3712464"/>
                    </a:xfrm>
                    <a:prstGeom prst="rect">
                      <a:avLst/>
                    </a:prstGeom>
                  </pic:spPr>
                </pic:pic>
              </a:graphicData>
            </a:graphic>
          </wp:inline>
        </w:drawing>
      </w:r>
      <w:r w:rsidR="001B7E65">
        <w:br/>
      </w:r>
    </w:p>
    <w:p w14:paraId="5FB1987E" w14:textId="180DDA16" w:rsidR="00711616" w:rsidRDefault="001B7E65" w:rsidP="001B7E65">
      <w:pPr>
        <w:pStyle w:val="HighlightGreyFULL"/>
        <w:jc w:val="center"/>
      </w:pPr>
      <w:r>
        <w:lastRenderedPageBreak/>
        <w:t>While this is a quick and easy way to get features on a map, is it the best way for you to create your data for this project?  Probably not.  We will give you a couple other options in this class, but your best bet is to discuss your project needs with your GIS Specialist and have them help</w:t>
      </w:r>
      <w:r w:rsidR="001247CC">
        <w:t xml:space="preserve"> you</w:t>
      </w:r>
      <w:r>
        <w:t xml:space="preserve"> design the </w:t>
      </w:r>
      <w:r w:rsidR="001247CC">
        <w:t>most efficien</w:t>
      </w:r>
      <w:r>
        <w:t xml:space="preserve">t workflow </w:t>
      </w:r>
      <w:r w:rsidR="001247CC">
        <w:t>and end up with</w:t>
      </w:r>
      <w:r>
        <w:t xml:space="preserve"> the most valuable data</w:t>
      </w:r>
      <w:r w:rsidR="001247CC">
        <w:t xml:space="preserve"> possible.</w:t>
      </w:r>
      <w:r>
        <w:t xml:space="preserve"> </w:t>
      </w:r>
    </w:p>
    <w:p w14:paraId="78D77156" w14:textId="4AB71773" w:rsidR="00D76B3B" w:rsidRDefault="00D76B3B" w:rsidP="00634834">
      <w:pPr>
        <w:pStyle w:val="1steps"/>
        <w:numPr>
          <w:ilvl w:val="0"/>
          <w:numId w:val="19"/>
        </w:numPr>
      </w:pPr>
      <w:r w:rsidRPr="006E3D8E">
        <w:rPr>
          <w:b/>
          <w:bCs/>
        </w:rPr>
        <w:t>Click Save</w:t>
      </w:r>
      <w:r>
        <w:t xml:space="preserve"> on the Edit ribbon in the Manage Edits section</w:t>
      </w:r>
      <w:r w:rsidR="006C397A">
        <w:t>, then Yes</w:t>
      </w:r>
      <w:r>
        <w:t xml:space="preserve"> to save </w:t>
      </w:r>
      <w:r w:rsidR="006C397A">
        <w:t xml:space="preserve">all </w:t>
      </w:r>
      <w:r>
        <w:t>edits.</w:t>
      </w:r>
      <w:r>
        <w:br/>
      </w:r>
      <w:r w:rsidRPr="00D76B3B">
        <w:rPr>
          <w:noProof/>
        </w:rPr>
        <w:drawing>
          <wp:inline distT="0" distB="0" distL="0" distR="0" wp14:anchorId="7C3B74B7" wp14:editId="021C75C5">
            <wp:extent cx="2276856" cy="1042416"/>
            <wp:effectExtent l="0" t="0" r="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276856" cy="1042416"/>
                    </a:xfrm>
                    <a:prstGeom prst="rect">
                      <a:avLst/>
                    </a:prstGeom>
                  </pic:spPr>
                </pic:pic>
              </a:graphicData>
            </a:graphic>
          </wp:inline>
        </w:drawing>
      </w:r>
    </w:p>
    <w:p w14:paraId="7DF4D872" w14:textId="352078CA" w:rsidR="00925ADF" w:rsidRDefault="00925ADF" w:rsidP="00925ADF">
      <w:pPr>
        <w:pStyle w:val="1steps"/>
        <w:numPr>
          <w:ilvl w:val="0"/>
          <w:numId w:val="0"/>
        </w:numPr>
        <w:ind w:left="720" w:hanging="360"/>
      </w:pPr>
    </w:p>
    <w:p w14:paraId="135F4633" w14:textId="350994A4" w:rsidR="00925ADF" w:rsidRDefault="00925ADF" w:rsidP="00925ADF">
      <w:pPr>
        <w:pStyle w:val="SectionHeading"/>
      </w:pPr>
      <w:bookmarkStart w:id="6" w:name="_Toc69929123"/>
      <w:r w:rsidRPr="00511DA6">
        <w:rPr>
          <w:u w:val="single"/>
        </w:rPr>
        <w:t xml:space="preserve">Step </w:t>
      </w:r>
      <w:r>
        <w:rPr>
          <w:u w:val="single"/>
        </w:rPr>
        <w:t>III</w:t>
      </w:r>
      <w:r w:rsidRPr="00511DA6">
        <w:rPr>
          <w:u w:val="single"/>
        </w:rPr>
        <w:t>:</w:t>
      </w:r>
      <w:r w:rsidRPr="00511DA6">
        <w:t xml:space="preserve"> </w:t>
      </w:r>
      <w:r>
        <w:t xml:space="preserve"> Copy Existing Polygons</w:t>
      </w:r>
      <w:bookmarkEnd w:id="6"/>
    </w:p>
    <w:p w14:paraId="25E3C79E" w14:textId="5C9F349A" w:rsidR="00925ADF" w:rsidRDefault="00767BCB" w:rsidP="0065362D">
      <w:pPr>
        <w:pStyle w:val="BlueBoxFULL"/>
        <w:rPr>
          <w:i/>
        </w:rPr>
      </w:pPr>
      <w:r>
        <w:t>Your Timber treatments will all eventually be entered back into the FSVeg data, so why not use the exact polygons?  Using the exact polygons where</w:t>
      </w:r>
      <w:r w:rsidR="00386787">
        <w:t xml:space="preserve"> approriate</w:t>
      </w:r>
      <w:r>
        <w:t xml:space="preserve"> </w:t>
      </w:r>
      <w:r w:rsidR="00386787">
        <w:t xml:space="preserve">will save you digitizing time, as well as make the units “vertically integrate” back into the FSVeg without creating slivers and gaps.  </w:t>
      </w:r>
      <w:proofErr w:type="gramStart"/>
      <w:r w:rsidR="00386787">
        <w:t>In</w:t>
      </w:r>
      <w:r w:rsidR="006C397A">
        <w:t xml:space="preserve"> </w:t>
      </w:r>
      <w:r w:rsidR="00386787">
        <w:t xml:space="preserve"> </w:t>
      </w:r>
      <w:r w:rsidR="00A938B2">
        <w:t>Exercise</w:t>
      </w:r>
      <w:proofErr w:type="gramEnd"/>
      <w:r w:rsidR="00A938B2">
        <w:t xml:space="preserve"> 3</w:t>
      </w:r>
      <w:r w:rsidR="00386787">
        <w:t xml:space="preserve"> we will learn how to use the editing tools to edit the unit boundaries as needed.</w:t>
      </w:r>
    </w:p>
    <w:p w14:paraId="1A7A1D75" w14:textId="55FA20D7" w:rsidR="00925ADF" w:rsidRDefault="002C3B9F" w:rsidP="00925ADF">
      <w:pPr>
        <w:pStyle w:val="1steps"/>
        <w:numPr>
          <w:ilvl w:val="0"/>
          <w:numId w:val="28"/>
        </w:numPr>
      </w:pPr>
      <w:r w:rsidRPr="006E3D8E">
        <w:rPr>
          <w:b/>
          <w:bCs/>
        </w:rPr>
        <w:t>Click on the Select tool</w:t>
      </w:r>
      <w:r>
        <w:t xml:space="preserve"> in the Edit ribbon, hold down the shift key and </w:t>
      </w:r>
      <w:r w:rsidRPr="006E3D8E">
        <w:rPr>
          <w:b/>
          <w:bCs/>
        </w:rPr>
        <w:t>select all three</w:t>
      </w:r>
      <w:r w:rsidR="008467CD">
        <w:rPr>
          <w:b/>
          <w:bCs/>
        </w:rPr>
        <w:t xml:space="preserve"> of your digitized</w:t>
      </w:r>
      <w:r w:rsidRPr="006E3D8E">
        <w:rPr>
          <w:b/>
          <w:bCs/>
        </w:rPr>
        <w:t xml:space="preserve"> polygons</w:t>
      </w:r>
      <w:r>
        <w:t>.</w:t>
      </w:r>
      <w:r w:rsidR="00386787">
        <w:br/>
      </w:r>
      <w:r>
        <w:br/>
      </w:r>
      <w:r w:rsidR="008467CD" w:rsidRPr="008467CD">
        <w:rPr>
          <w:noProof/>
        </w:rPr>
        <w:drawing>
          <wp:inline distT="0" distB="0" distL="0" distR="0" wp14:anchorId="725312DA" wp14:editId="4F77F18F">
            <wp:extent cx="2467319" cy="1114581"/>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467319" cy="1114581"/>
                    </a:xfrm>
                    <a:prstGeom prst="rect">
                      <a:avLst/>
                    </a:prstGeom>
                  </pic:spPr>
                </pic:pic>
              </a:graphicData>
            </a:graphic>
          </wp:inline>
        </w:drawing>
      </w:r>
      <w:r w:rsidR="0037257C">
        <w:br/>
      </w:r>
    </w:p>
    <w:p w14:paraId="584071CE" w14:textId="02FEF1CF" w:rsidR="002C3B9F" w:rsidRDefault="002C3B9F" w:rsidP="00925ADF">
      <w:pPr>
        <w:pStyle w:val="1steps"/>
        <w:numPr>
          <w:ilvl w:val="0"/>
          <w:numId w:val="28"/>
        </w:numPr>
      </w:pPr>
      <w:r w:rsidRPr="006E3D8E">
        <w:rPr>
          <w:b/>
          <w:bCs/>
        </w:rPr>
        <w:lastRenderedPageBreak/>
        <w:t>Click the Delete</w:t>
      </w:r>
      <w:r>
        <w:t xml:space="preserve"> button on the Edit Toolbar.</w:t>
      </w:r>
      <w:r>
        <w:br/>
      </w:r>
      <w:r w:rsidR="008467CD" w:rsidRPr="008467CD">
        <w:rPr>
          <w:noProof/>
        </w:rPr>
        <w:drawing>
          <wp:inline distT="0" distB="0" distL="0" distR="0" wp14:anchorId="05E18C94" wp14:editId="38DAC6AF">
            <wp:extent cx="2029108" cy="1086002"/>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029108" cy="1086002"/>
                    </a:xfrm>
                    <a:prstGeom prst="rect">
                      <a:avLst/>
                    </a:prstGeom>
                  </pic:spPr>
                </pic:pic>
              </a:graphicData>
            </a:graphic>
          </wp:inline>
        </w:drawing>
      </w:r>
      <w:r>
        <w:br/>
      </w:r>
    </w:p>
    <w:p w14:paraId="18572731" w14:textId="289B1993" w:rsidR="002C3B9F" w:rsidRDefault="002C3B9F" w:rsidP="00925ADF">
      <w:pPr>
        <w:pStyle w:val="1steps"/>
        <w:numPr>
          <w:ilvl w:val="0"/>
          <w:numId w:val="28"/>
        </w:numPr>
      </w:pPr>
      <w:r>
        <w:t xml:space="preserve">Click the Select tool again and </w:t>
      </w:r>
      <w:r w:rsidRPr="006E3D8E">
        <w:rPr>
          <w:b/>
          <w:bCs/>
        </w:rPr>
        <w:t>select the three polygons</w:t>
      </w:r>
      <w:r>
        <w:t xml:space="preserve"> from the </w:t>
      </w:r>
      <w:proofErr w:type="spellStart"/>
      <w:r>
        <w:t>dome_FSVegSpatial</w:t>
      </w:r>
      <w:proofErr w:type="spellEnd"/>
      <w:r w:rsidR="006E05AE">
        <w:t xml:space="preserve"> layer</w:t>
      </w:r>
      <w:r w:rsidR="006E3D8E">
        <w:t xml:space="preserve"> that you digitized over before</w:t>
      </w:r>
      <w:r w:rsidR="00C53D8B">
        <w:t>.</w:t>
      </w:r>
      <w:r w:rsidR="00C53D8B">
        <w:br/>
      </w:r>
      <w:r w:rsidR="00C53D8B" w:rsidRPr="00C53D8B">
        <w:rPr>
          <w:noProof/>
        </w:rPr>
        <w:drawing>
          <wp:inline distT="0" distB="0" distL="0" distR="0" wp14:anchorId="185543AE" wp14:editId="4C3CA5AD">
            <wp:extent cx="4029075" cy="36385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t="32389"/>
                    <a:stretch/>
                  </pic:blipFill>
                  <pic:spPr bwMode="auto">
                    <a:xfrm>
                      <a:off x="0" y="0"/>
                      <a:ext cx="4029637" cy="3639058"/>
                    </a:xfrm>
                    <a:prstGeom prst="rect">
                      <a:avLst/>
                    </a:prstGeom>
                    <a:ln>
                      <a:noFill/>
                    </a:ln>
                    <a:extLst>
                      <a:ext uri="{53640926-AAD7-44D8-BBD7-CCE9431645EC}">
                        <a14:shadowObscured xmlns:a14="http://schemas.microsoft.com/office/drawing/2010/main"/>
                      </a:ext>
                    </a:extLst>
                  </pic:spPr>
                </pic:pic>
              </a:graphicData>
            </a:graphic>
          </wp:inline>
        </w:drawing>
      </w:r>
      <w:r w:rsidR="00C53D8B">
        <w:br/>
      </w:r>
    </w:p>
    <w:p w14:paraId="2618F224" w14:textId="667430A4" w:rsidR="00C53D8B" w:rsidRDefault="00C53D8B" w:rsidP="00925ADF">
      <w:pPr>
        <w:pStyle w:val="1steps"/>
        <w:numPr>
          <w:ilvl w:val="0"/>
          <w:numId w:val="28"/>
        </w:numPr>
      </w:pPr>
      <w:r w:rsidRPr="006E3D8E">
        <w:rPr>
          <w:b/>
          <w:bCs/>
        </w:rPr>
        <w:t>Click Copy</w:t>
      </w:r>
      <w:r>
        <w:t xml:space="preserve"> on the left side of the Edit ribbon.</w:t>
      </w:r>
      <w:r w:rsidR="008467CD" w:rsidRPr="00C53D8B">
        <w:rPr>
          <w:noProof/>
        </w:rPr>
        <w:t xml:space="preserve"> </w:t>
      </w:r>
      <w:r w:rsidR="008467CD">
        <w:rPr>
          <w:noProof/>
        </w:rPr>
        <w:br/>
      </w:r>
      <w:r w:rsidR="008467CD" w:rsidRPr="008467CD">
        <w:rPr>
          <w:noProof/>
        </w:rPr>
        <w:drawing>
          <wp:inline distT="0" distB="0" distL="0" distR="0" wp14:anchorId="4D6EC192" wp14:editId="2D04EF8F">
            <wp:extent cx="3343742" cy="1086002"/>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343742" cy="1086002"/>
                    </a:xfrm>
                    <a:prstGeom prst="rect">
                      <a:avLst/>
                    </a:prstGeom>
                  </pic:spPr>
                </pic:pic>
              </a:graphicData>
            </a:graphic>
          </wp:inline>
        </w:drawing>
      </w:r>
      <w:r>
        <w:br/>
      </w:r>
    </w:p>
    <w:p w14:paraId="6A66A6CE" w14:textId="5B011D9C" w:rsidR="00C53D8B" w:rsidRDefault="00C53D8B" w:rsidP="00925ADF">
      <w:pPr>
        <w:pStyle w:val="1steps"/>
        <w:numPr>
          <w:ilvl w:val="0"/>
          <w:numId w:val="28"/>
        </w:numPr>
      </w:pPr>
      <w:r>
        <w:lastRenderedPageBreak/>
        <w:t xml:space="preserve">Open the Create Features pane and </w:t>
      </w:r>
      <w:r w:rsidRPr="006E3D8E">
        <w:rPr>
          <w:b/>
          <w:bCs/>
        </w:rPr>
        <w:t xml:space="preserve">click on the </w:t>
      </w:r>
      <w:proofErr w:type="spellStart"/>
      <w:r w:rsidR="00DB12AB" w:rsidRPr="006E3D8E">
        <w:rPr>
          <w:b/>
          <w:bCs/>
        </w:rPr>
        <w:t>DomeTimberSaleProposal</w:t>
      </w:r>
      <w:proofErr w:type="spellEnd"/>
      <w:r w:rsidR="00DB12AB">
        <w:t>.</w:t>
      </w:r>
      <w:r w:rsidR="00DB12AB">
        <w:br/>
      </w:r>
      <w:r w:rsidR="00DB12AB" w:rsidRPr="00DB12AB">
        <w:rPr>
          <w:noProof/>
        </w:rPr>
        <w:drawing>
          <wp:inline distT="0" distB="0" distL="0" distR="0" wp14:anchorId="330D9F21" wp14:editId="1E7994DD">
            <wp:extent cx="2551176" cy="2551176"/>
            <wp:effectExtent l="0" t="0" r="1905" b="19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551176" cy="2551176"/>
                    </a:xfrm>
                    <a:prstGeom prst="rect">
                      <a:avLst/>
                    </a:prstGeom>
                  </pic:spPr>
                </pic:pic>
              </a:graphicData>
            </a:graphic>
          </wp:inline>
        </w:drawing>
      </w:r>
      <w:r w:rsidR="00DB12AB">
        <w:br/>
      </w:r>
    </w:p>
    <w:p w14:paraId="5FD33795" w14:textId="0DFCB5C8" w:rsidR="00DB12AB" w:rsidRDefault="001247CC" w:rsidP="00925ADF">
      <w:pPr>
        <w:pStyle w:val="1steps"/>
        <w:numPr>
          <w:ilvl w:val="0"/>
          <w:numId w:val="28"/>
        </w:numPr>
      </w:pPr>
      <w:r>
        <w:t>In the Edit ribbon, c</w:t>
      </w:r>
      <w:r w:rsidR="00DB12AB">
        <w:t xml:space="preserve">lick </w:t>
      </w:r>
      <w:r w:rsidR="006E3D8E">
        <w:t xml:space="preserve">the </w:t>
      </w:r>
      <w:r w:rsidR="00DB12AB">
        <w:t xml:space="preserve">Paste </w:t>
      </w:r>
      <w:r w:rsidR="006E3D8E">
        <w:t xml:space="preserve">dropdown </w:t>
      </w:r>
      <w:r w:rsidR="00DB12AB">
        <w:t xml:space="preserve">and </w:t>
      </w:r>
      <w:r w:rsidR="006E3D8E">
        <w:t xml:space="preserve">then </w:t>
      </w:r>
      <w:r w:rsidR="006E3D8E" w:rsidRPr="006E3D8E">
        <w:rPr>
          <w:b/>
          <w:bCs/>
        </w:rPr>
        <w:t xml:space="preserve">click </w:t>
      </w:r>
      <w:r w:rsidR="00DB12AB" w:rsidRPr="006E3D8E">
        <w:rPr>
          <w:b/>
          <w:bCs/>
        </w:rPr>
        <w:t>Paste Special</w:t>
      </w:r>
      <w:r w:rsidR="00DB12AB">
        <w:t>.</w:t>
      </w:r>
      <w:r w:rsidR="00DB12AB">
        <w:br/>
      </w:r>
      <w:r w:rsidR="00DB12AB" w:rsidRPr="00DB12AB">
        <w:rPr>
          <w:noProof/>
        </w:rPr>
        <w:drawing>
          <wp:inline distT="0" distB="0" distL="0" distR="0" wp14:anchorId="4BDC8E62" wp14:editId="3950A473">
            <wp:extent cx="3310128" cy="1133856"/>
            <wp:effectExtent l="0" t="0" r="508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310128" cy="1133856"/>
                    </a:xfrm>
                    <a:prstGeom prst="rect">
                      <a:avLst/>
                    </a:prstGeom>
                  </pic:spPr>
                </pic:pic>
              </a:graphicData>
            </a:graphic>
          </wp:inline>
        </w:drawing>
      </w:r>
      <w:r w:rsidR="00DB12AB">
        <w:br/>
      </w:r>
    </w:p>
    <w:p w14:paraId="4E7BDAA4" w14:textId="060766AE" w:rsidR="00DB12AB" w:rsidRDefault="00DB12AB" w:rsidP="00925ADF">
      <w:pPr>
        <w:pStyle w:val="1steps"/>
        <w:numPr>
          <w:ilvl w:val="0"/>
          <w:numId w:val="28"/>
        </w:numPr>
      </w:pPr>
      <w:r>
        <w:t xml:space="preserve">In the Paste Special dialog box choose the </w:t>
      </w:r>
      <w:proofErr w:type="spellStart"/>
      <w:r>
        <w:t>DomeTimberSaleProposal</w:t>
      </w:r>
      <w:proofErr w:type="spellEnd"/>
      <w:r>
        <w:t xml:space="preserve"> layer and click OK.</w:t>
      </w:r>
      <w:r>
        <w:br/>
      </w:r>
      <w:r w:rsidRPr="00DB12AB">
        <w:rPr>
          <w:noProof/>
        </w:rPr>
        <w:drawing>
          <wp:inline distT="0" distB="0" distL="0" distR="0" wp14:anchorId="66E49367" wp14:editId="65C19229">
            <wp:extent cx="2258568" cy="3044952"/>
            <wp:effectExtent l="0" t="0" r="8890" b="317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258568" cy="3044952"/>
                    </a:xfrm>
                    <a:prstGeom prst="rect">
                      <a:avLst/>
                    </a:prstGeom>
                  </pic:spPr>
                </pic:pic>
              </a:graphicData>
            </a:graphic>
          </wp:inline>
        </w:drawing>
      </w:r>
    </w:p>
    <w:p w14:paraId="670BA42F" w14:textId="62B1E916" w:rsidR="001247CC" w:rsidRDefault="001247CC" w:rsidP="001247CC">
      <w:pPr>
        <w:pStyle w:val="HighlightGreyFULL"/>
      </w:pPr>
      <w:r>
        <w:lastRenderedPageBreak/>
        <w:t xml:space="preserve">The polygons will show up in your </w:t>
      </w:r>
      <w:proofErr w:type="spellStart"/>
      <w:r>
        <w:t>DomeTimberSaleProposal</w:t>
      </w:r>
      <w:proofErr w:type="spellEnd"/>
      <w:r>
        <w:t xml:space="preserve"> layer and will exactly overlay the polygons from the </w:t>
      </w:r>
      <w:proofErr w:type="spellStart"/>
      <w:r>
        <w:t>FSVeg</w:t>
      </w:r>
      <w:proofErr w:type="spellEnd"/>
      <w:r>
        <w:t xml:space="preserve"> layer.  This is called vertical integration, or coincident boundaries.  </w:t>
      </w:r>
    </w:p>
    <w:p w14:paraId="181DAD45" w14:textId="794644E8" w:rsidR="00DB12AB" w:rsidRPr="00D31B0A" w:rsidRDefault="00DB12AB" w:rsidP="00925ADF">
      <w:pPr>
        <w:pStyle w:val="1steps"/>
        <w:numPr>
          <w:ilvl w:val="0"/>
          <w:numId w:val="28"/>
        </w:numPr>
      </w:pPr>
      <w:r w:rsidRPr="006E3D8E">
        <w:rPr>
          <w:b/>
          <w:bCs/>
        </w:rPr>
        <w:t>Click Save</w:t>
      </w:r>
      <w:r>
        <w:t xml:space="preserve"> on the Edit ribbon.</w:t>
      </w:r>
      <w:r w:rsidR="00700A2C">
        <w:br/>
      </w:r>
      <w:r w:rsidR="00700A2C" w:rsidRPr="00700A2C">
        <w:rPr>
          <w:noProof/>
        </w:rPr>
        <w:drawing>
          <wp:inline distT="0" distB="0" distL="0" distR="0" wp14:anchorId="2E3E68A3" wp14:editId="78C06B34">
            <wp:extent cx="2212848" cy="1033272"/>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212848" cy="1033272"/>
                    </a:xfrm>
                    <a:prstGeom prst="rect">
                      <a:avLst/>
                    </a:prstGeom>
                  </pic:spPr>
                </pic:pic>
              </a:graphicData>
            </a:graphic>
          </wp:inline>
        </w:drawing>
      </w:r>
    </w:p>
    <w:p w14:paraId="2DAFE204" w14:textId="3D215D8B" w:rsidR="00A91725" w:rsidRPr="00534963" w:rsidRDefault="00527F4B" w:rsidP="00700A2C">
      <w:pPr>
        <w:pStyle w:val="HighlightGreyFULL"/>
        <w:jc w:val="left"/>
      </w:pPr>
      <w:r>
        <w:t>The way you have this</w:t>
      </w:r>
      <w:r w:rsidR="00767BCB">
        <w:t xml:space="preserve"> project</w:t>
      </w:r>
      <w:r>
        <w:t xml:space="preserve"> set up </w:t>
      </w:r>
      <w:r w:rsidR="00767BCB">
        <w:t>where you</w:t>
      </w:r>
      <w:r>
        <w:t xml:space="preserve"> manually digitiz</w:t>
      </w:r>
      <w:r w:rsidR="00767BCB">
        <w:t>e</w:t>
      </w:r>
      <w:r>
        <w:t xml:space="preserve"> </w:t>
      </w:r>
      <w:r w:rsidR="00596D27">
        <w:t>or copy polygons</w:t>
      </w:r>
      <w:r>
        <w:t xml:space="preserve"> and then manually typ</w:t>
      </w:r>
      <w:r w:rsidR="0037257C">
        <w:t>e</w:t>
      </w:r>
      <w:r>
        <w:t xml:space="preserve"> in the </w:t>
      </w:r>
      <w:r w:rsidR="0037257C">
        <w:t xml:space="preserve">Unit and </w:t>
      </w:r>
      <w:r>
        <w:t>Treatment</w:t>
      </w:r>
      <w:r w:rsidR="0037257C">
        <w:t xml:space="preserve"> attributes is not efficient or effective when you need to create hundreds of units</w:t>
      </w:r>
      <w:r w:rsidR="00854BF6">
        <w:t>, and additional attributes will be needed for the analysis</w:t>
      </w:r>
      <w:r w:rsidR="00767BCB">
        <w:t>.</w:t>
      </w:r>
      <w:r>
        <w:t xml:space="preserve"> </w:t>
      </w:r>
      <w:r w:rsidR="00AD7DB5">
        <w:t xml:space="preserve">More importantly, you are not taking advantage of the tools and techniques available in Pro to help protect your attribute integrity that is vital for creating reliable legacy data in the future. </w:t>
      </w:r>
      <w:r>
        <w:br/>
      </w:r>
      <w:r>
        <w:br/>
      </w:r>
      <w:r w:rsidR="00AD7DB5">
        <w:t xml:space="preserve">THERE IS A BETTER WAY!  </w:t>
      </w:r>
      <w:r>
        <w:t>In the next lesson</w:t>
      </w:r>
      <w:r w:rsidR="0035217E">
        <w:t xml:space="preserve"> scenario you will </w:t>
      </w:r>
      <w:r>
        <w:t xml:space="preserve">work with your GIS Specialist </w:t>
      </w:r>
      <w:r w:rsidR="00596D27">
        <w:t xml:space="preserve">who can </w:t>
      </w:r>
      <w:r w:rsidR="00767BCB">
        <w:t>help you</w:t>
      </w:r>
      <w:r w:rsidR="0065362D">
        <w:t xml:space="preserve"> develop a workflow that will save time</w:t>
      </w:r>
      <w:r w:rsidR="00175844">
        <w:t xml:space="preserve">, </w:t>
      </w:r>
      <w:r w:rsidR="0065362D">
        <w:t>reduce steps</w:t>
      </w:r>
      <w:r w:rsidR="00175844">
        <w:t xml:space="preserve">, </w:t>
      </w:r>
      <w:r w:rsidR="00FF3E2F">
        <w:t>improve the integrity of your data</w:t>
      </w:r>
      <w:r w:rsidR="00596D27">
        <w:t>,</w:t>
      </w:r>
      <w:r w:rsidR="00767BCB">
        <w:t xml:space="preserve"> and</w:t>
      </w:r>
      <w:r w:rsidR="00596D27">
        <w:t xml:space="preserve"> </w:t>
      </w:r>
      <w:r w:rsidR="00854BF6">
        <w:t xml:space="preserve">give </w:t>
      </w:r>
      <w:r w:rsidR="00700A2C">
        <w:t>a</w:t>
      </w:r>
      <w:r w:rsidR="002033B8">
        <w:t xml:space="preserve"> </w:t>
      </w:r>
      <w:r w:rsidR="00854BF6">
        <w:t xml:space="preserve">NEPA team enough information to analyze the project.  We will also </w:t>
      </w:r>
      <w:r w:rsidR="00596D27">
        <w:t>make your data consistent with NRM National formats</w:t>
      </w:r>
      <w:r w:rsidR="00767BCB">
        <w:t xml:space="preserve"> so that it can more easily </w:t>
      </w:r>
      <w:r w:rsidR="00854BF6">
        <w:t>combine</w:t>
      </w:r>
      <w:r w:rsidR="00767BCB">
        <w:t xml:space="preserve"> </w:t>
      </w:r>
      <w:r w:rsidR="00854BF6">
        <w:t>back in</w:t>
      </w:r>
      <w:r w:rsidR="00767BCB">
        <w:t>to the authoritative legacy data</w:t>
      </w:r>
      <w:r>
        <w:t xml:space="preserve">.  </w:t>
      </w:r>
    </w:p>
    <w:p w14:paraId="212F0FBF" w14:textId="186560D5" w:rsidR="00A91725" w:rsidRDefault="00EB23C0" w:rsidP="00814D95">
      <w:pPr>
        <w:pStyle w:val="BlueBoxFULL"/>
      </w:pPr>
      <w:r w:rsidRPr="008E1349">
        <w:rPr>
          <w:b/>
        </w:rPr>
        <w:t>Congratulations!</w:t>
      </w:r>
      <w:r>
        <w:t xml:space="preserve"> You have successfully completed this exercise. </w:t>
      </w:r>
    </w:p>
    <w:sectPr w:rsidR="00A91725" w:rsidSect="007F55A1">
      <w:headerReference w:type="default" r:id="rId38"/>
      <w:footerReference w:type="default" r:id="rId39"/>
      <w:headerReference w:type="first" r:id="rId40"/>
      <w:footerReference w:type="first" r:id="rId41"/>
      <w:type w:val="continuous"/>
      <w:pgSz w:w="12240" w:h="15840" w:code="1"/>
      <w:pgMar w:top="1440" w:right="1440" w:bottom="1440" w:left="1440" w:header="1296" w:footer="17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8FB5C8D" w14:textId="77777777" w:rsidR="00D801D4" w:rsidRDefault="00D801D4" w:rsidP="00A868F9">
      <w:pPr>
        <w:spacing w:after="0"/>
      </w:pPr>
      <w:r>
        <w:separator/>
      </w:r>
    </w:p>
  </w:endnote>
  <w:endnote w:type="continuationSeparator" w:id="0">
    <w:p w14:paraId="3E8D3795" w14:textId="77777777" w:rsidR="00D801D4" w:rsidRDefault="00D801D4" w:rsidP="00A868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EB8F12" w14:textId="77777777" w:rsidR="007F55A1" w:rsidRDefault="007F55A1" w:rsidP="007F55A1">
    <w:r>
      <w:rPr>
        <w:noProof/>
      </w:rPr>
      <w:drawing>
        <wp:anchor distT="0" distB="0" distL="114300" distR="114300" simplePos="0" relativeHeight="251662336" behindDoc="0" locked="0" layoutInCell="1" allowOverlap="1" wp14:anchorId="37B1CD56" wp14:editId="146C052C">
          <wp:simplePos x="0" y="0"/>
          <wp:positionH relativeFrom="column">
            <wp:posOffset>-494984</wp:posOffset>
          </wp:positionH>
          <wp:positionV relativeFrom="paragraph">
            <wp:posOffset>86360</wp:posOffset>
          </wp:positionV>
          <wp:extent cx="1118681" cy="619547"/>
          <wp:effectExtent l="0" t="0" r="5715" b="9525"/>
          <wp:wrapNone/>
          <wp:docPr id="7" name="Picture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18681" cy="619547"/>
                  </a:xfrm>
                  <a:prstGeom prst="rect">
                    <a:avLst/>
                  </a:prstGeom>
                </pic:spPr>
              </pic:pic>
            </a:graphicData>
          </a:graphic>
          <wp14:sizeRelH relativeFrom="page">
            <wp14:pctWidth>0</wp14:pctWidth>
          </wp14:sizeRelH>
          <wp14:sizeRelV relativeFrom="page">
            <wp14:pctHeight>0</wp14:pctHeight>
          </wp14:sizeRelV>
        </wp:anchor>
      </w:drawing>
    </w:r>
  </w:p>
  <w:tbl>
    <w:tblPr>
      <w:tblpPr w:leftFromText="180" w:rightFromText="180" w:vertAnchor="text" w:tblpX="1272" w:tblpY="1"/>
      <w:tblOverlap w:val="never"/>
      <w:tblW w:w="4693" w:type="pct"/>
      <w:tblCellMar>
        <w:top w:w="72" w:type="dxa"/>
        <w:left w:w="115" w:type="dxa"/>
        <w:bottom w:w="72" w:type="dxa"/>
        <w:right w:w="115" w:type="dxa"/>
      </w:tblCellMar>
      <w:tblLook w:val="04A0" w:firstRow="1" w:lastRow="0" w:firstColumn="1" w:lastColumn="0" w:noHBand="0" w:noVBand="1"/>
      <w:tblDescription w:val="Footer description of document"/>
    </w:tblPr>
    <w:tblGrid>
      <w:gridCol w:w="8785"/>
    </w:tblGrid>
    <w:tr w:rsidR="007F55A1" w:rsidRPr="003034EE" w14:paraId="3C8A3EE0" w14:textId="77777777" w:rsidTr="0076400D">
      <w:trPr>
        <w:trHeight w:val="144"/>
        <w:tblHeader/>
      </w:trPr>
      <w:tc>
        <w:tcPr>
          <w:tcW w:w="5000" w:type="pct"/>
          <w:tcBorders>
            <w:top w:val="single" w:sz="4" w:space="0" w:color="000000" w:themeColor="text1"/>
          </w:tcBorders>
        </w:tcPr>
        <w:p w14:paraId="45DCA3F1" w14:textId="5A7D57ED" w:rsidR="007F55A1" w:rsidRPr="003034EE" w:rsidRDefault="007F55A1" w:rsidP="006A08D0">
          <w:pPr>
            <w:pStyle w:val="Footer"/>
            <w:jc w:val="right"/>
            <w:rPr>
              <w:color w:val="595959" w:themeColor="text1" w:themeTint="A6"/>
            </w:rPr>
          </w:pPr>
          <w:r w:rsidRPr="003034EE">
            <w:rPr>
              <w:color w:val="595959" w:themeColor="text1" w:themeTint="A6"/>
            </w:rPr>
            <w:t xml:space="preserve"> </w:t>
          </w:r>
          <w:r w:rsidR="006A08D0">
            <w:rPr>
              <w:color w:val="595959" w:themeColor="text1" w:themeTint="A6"/>
            </w:rPr>
            <w:t>Geospatial Technology and</w:t>
          </w:r>
          <w:r>
            <w:rPr>
              <w:color w:val="595959" w:themeColor="text1" w:themeTint="A6"/>
            </w:rPr>
            <w:t xml:space="preserve"> Applications Center    </w:t>
          </w:r>
          <w:r w:rsidRPr="003034EE">
            <w:rPr>
              <w:color w:val="595959" w:themeColor="text1" w:themeTint="A6"/>
            </w:rPr>
            <w:t xml:space="preserve"> |  </w:t>
          </w:r>
          <w:r>
            <w:rPr>
              <w:color w:val="595959" w:themeColor="text1" w:themeTint="A6"/>
            </w:rPr>
            <w:t xml:space="preserve">  </w:t>
          </w:r>
          <w:r w:rsidRPr="003034EE">
            <w:rPr>
              <w:color w:val="595959" w:themeColor="text1" w:themeTint="A6"/>
            </w:rPr>
            <w:t xml:space="preserve"> </w:t>
          </w:r>
          <w:r>
            <w:rPr>
              <w:color w:val="595959" w:themeColor="text1" w:themeTint="A6"/>
            </w:rPr>
            <w:t xml:space="preserve">EXERCISE 1     |     </w:t>
          </w:r>
          <w:r>
            <w:rPr>
              <w:color w:val="595959" w:themeColor="text1" w:themeTint="A6"/>
            </w:rPr>
            <w:fldChar w:fldCharType="begin"/>
          </w:r>
          <w:r>
            <w:rPr>
              <w:color w:val="595959" w:themeColor="text1" w:themeTint="A6"/>
            </w:rPr>
            <w:instrText xml:space="preserve"> PAGE  \* Arabic  \* MERGEFORMAT </w:instrText>
          </w:r>
          <w:r>
            <w:rPr>
              <w:color w:val="595959" w:themeColor="text1" w:themeTint="A6"/>
            </w:rPr>
            <w:fldChar w:fldCharType="separate"/>
          </w:r>
          <w:r w:rsidR="005631B9">
            <w:rPr>
              <w:noProof/>
              <w:color w:val="595959" w:themeColor="text1" w:themeTint="A6"/>
            </w:rPr>
            <w:t>1</w:t>
          </w:r>
          <w:r>
            <w:rPr>
              <w:color w:val="595959" w:themeColor="text1" w:themeTint="A6"/>
            </w:rPr>
            <w:fldChar w:fldCharType="end"/>
          </w:r>
        </w:p>
      </w:tc>
    </w:tr>
  </w:tbl>
  <w:p w14:paraId="1E9AE78D" w14:textId="77777777" w:rsidR="007F55A1" w:rsidRDefault="007F55A1" w:rsidP="007F55A1">
    <w:pPr>
      <w:pStyle w:val="Footer"/>
    </w:pPr>
  </w:p>
  <w:p w14:paraId="448C2A44" w14:textId="0D96AA3B" w:rsidR="007F55A1" w:rsidRPr="007F55A1" w:rsidRDefault="007F55A1" w:rsidP="007F55A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4698" w:type="pct"/>
      <w:tblInd w:w="1195" w:type="dxa"/>
      <w:tblCellMar>
        <w:top w:w="72" w:type="dxa"/>
        <w:left w:w="115" w:type="dxa"/>
        <w:bottom w:w="72" w:type="dxa"/>
        <w:right w:w="115" w:type="dxa"/>
      </w:tblCellMar>
      <w:tblLook w:val="04A0" w:firstRow="1" w:lastRow="0" w:firstColumn="1" w:lastColumn="0" w:noHBand="0" w:noVBand="1"/>
    </w:tblPr>
    <w:tblGrid>
      <w:gridCol w:w="8795"/>
    </w:tblGrid>
    <w:tr w:rsidR="00457727" w14:paraId="23A18790" w14:textId="77777777" w:rsidTr="00457727">
      <w:trPr>
        <w:trHeight w:val="144"/>
      </w:trPr>
      <w:tc>
        <w:tcPr>
          <w:tcW w:w="5000" w:type="pct"/>
          <w:tcBorders>
            <w:top w:val="single" w:sz="4" w:space="0" w:color="000000" w:themeColor="text1"/>
          </w:tcBorders>
        </w:tcPr>
        <w:p w14:paraId="509631F8" w14:textId="70DC2D28" w:rsidR="00457727" w:rsidRPr="007F55A1" w:rsidRDefault="007F55A1" w:rsidP="00324BFD">
          <w:pPr>
            <w:pStyle w:val="Footer"/>
            <w:spacing w:line="240" w:lineRule="auto"/>
            <w:jc w:val="right"/>
            <w:rPr>
              <w:color w:val="595959" w:themeColor="text1" w:themeTint="A6"/>
            </w:rPr>
          </w:pPr>
          <w:r>
            <w:rPr>
              <w:noProof/>
              <w:color w:val="595959" w:themeColor="text1" w:themeTint="A6"/>
            </w:rPr>
            <w:t>Remote Sensi</w:t>
          </w:r>
          <w:r w:rsidR="00457727" w:rsidRPr="007F55A1">
            <w:rPr>
              <w:noProof/>
              <w:color w:val="595959" w:themeColor="text1" w:themeTint="A6"/>
            </w:rPr>
            <w:t>g Applications Center</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fldChar w:fldCharType="begin"/>
          </w:r>
          <w:r w:rsidR="00457727" w:rsidRPr="007F55A1">
            <w:rPr>
              <w:color w:val="595959" w:themeColor="text1" w:themeTint="A6"/>
            </w:rPr>
            <w:instrText xml:space="preserve"> STYLEREF  "Heading 1" </w:instrText>
          </w:r>
          <w:r w:rsidR="00457727" w:rsidRPr="007F55A1">
            <w:rPr>
              <w:color w:val="595959" w:themeColor="text1" w:themeTint="A6"/>
            </w:rPr>
            <w:fldChar w:fldCharType="separate"/>
          </w:r>
          <w:r>
            <w:rPr>
              <w:noProof/>
              <w:color w:val="595959" w:themeColor="text1" w:themeTint="A6"/>
            </w:rPr>
            <w:t>EXERCISE 1</w:t>
          </w:r>
          <w:r w:rsidR="00457727" w:rsidRPr="007F55A1">
            <w:rPr>
              <w:color w:val="595959" w:themeColor="text1" w:themeTint="A6"/>
            </w:rPr>
            <w:fldChar w:fldCharType="end"/>
          </w:r>
          <w:r w:rsidRPr="007F55A1">
            <w:rPr>
              <w:color w:val="595959" w:themeColor="text1" w:themeTint="A6"/>
            </w:rPr>
            <w:t xml:space="preserve">  </w:t>
          </w:r>
          <w:r w:rsidR="00457727" w:rsidRPr="007F55A1">
            <w:rPr>
              <w:color w:val="595959" w:themeColor="text1" w:themeTint="A6"/>
            </w:rPr>
            <w:t xml:space="preserve">  |</w:t>
          </w:r>
          <w:r w:rsidRPr="007F55A1">
            <w:rPr>
              <w:color w:val="595959" w:themeColor="text1" w:themeTint="A6"/>
            </w:rPr>
            <w:t xml:space="preserve"> </w:t>
          </w:r>
          <w:r w:rsidR="00457727" w:rsidRPr="007F55A1">
            <w:rPr>
              <w:color w:val="595959" w:themeColor="text1" w:themeTint="A6"/>
            </w:rPr>
            <w:t xml:space="preserve">    </w:t>
          </w:r>
          <w:r w:rsidR="00457727" w:rsidRPr="007F55A1">
            <w:rPr>
              <w:color w:val="595959" w:themeColor="text1" w:themeTint="A6"/>
            </w:rPr>
            <w:fldChar w:fldCharType="begin"/>
          </w:r>
          <w:r w:rsidR="00457727" w:rsidRPr="007F55A1">
            <w:rPr>
              <w:color w:val="595959" w:themeColor="text1" w:themeTint="A6"/>
            </w:rPr>
            <w:instrText xml:space="preserve"> PAGE  \* Arabic  \* MERGEFORMAT </w:instrText>
          </w:r>
          <w:r w:rsidR="00457727" w:rsidRPr="007F55A1">
            <w:rPr>
              <w:color w:val="595959" w:themeColor="text1" w:themeTint="A6"/>
            </w:rPr>
            <w:fldChar w:fldCharType="separate"/>
          </w:r>
          <w:r>
            <w:rPr>
              <w:noProof/>
              <w:color w:val="595959" w:themeColor="text1" w:themeTint="A6"/>
            </w:rPr>
            <w:t>1</w:t>
          </w:r>
          <w:r w:rsidR="00457727" w:rsidRPr="007F55A1">
            <w:rPr>
              <w:color w:val="595959" w:themeColor="text1" w:themeTint="A6"/>
            </w:rPr>
            <w:fldChar w:fldCharType="end"/>
          </w:r>
          <w:r w:rsidR="00457727" w:rsidRPr="007F55A1">
            <w:rPr>
              <w:color w:val="595959" w:themeColor="text1" w:themeTint="A6"/>
            </w:rPr>
            <w:t xml:space="preserve">    </w:t>
          </w:r>
        </w:p>
      </w:tc>
    </w:tr>
  </w:tbl>
  <w:p w14:paraId="06DA5F3B" w14:textId="71AB421F" w:rsidR="00A912B8" w:rsidRPr="00A912B8" w:rsidRDefault="008172F5" w:rsidP="00A912B8">
    <w:pPr>
      <w:pStyle w:val="Footer"/>
    </w:pPr>
    <w:r>
      <w:rPr>
        <w:noProof/>
      </w:rPr>
      <w:drawing>
        <wp:anchor distT="0" distB="0" distL="114300" distR="114300" simplePos="0" relativeHeight="251657728" behindDoc="0" locked="0" layoutInCell="1" allowOverlap="1" wp14:anchorId="0F54CCC8" wp14:editId="2F33D29F">
          <wp:simplePos x="0" y="0"/>
          <wp:positionH relativeFrom="column">
            <wp:posOffset>-648934</wp:posOffset>
          </wp:positionH>
          <wp:positionV relativeFrom="paragraph">
            <wp:posOffset>-478790</wp:posOffset>
          </wp:positionV>
          <wp:extent cx="1118681" cy="619547"/>
          <wp:effectExtent l="0" t="0" r="5715" b="9525"/>
          <wp:wrapNone/>
          <wp:docPr id="11" name="Picture 1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18681" cy="619547"/>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22E21A2" w14:textId="77777777" w:rsidR="00D801D4" w:rsidRDefault="00D801D4" w:rsidP="00A868F9">
      <w:pPr>
        <w:spacing w:after="0"/>
      </w:pPr>
      <w:r>
        <w:separator/>
      </w:r>
    </w:p>
  </w:footnote>
  <w:footnote w:type="continuationSeparator" w:id="0">
    <w:p w14:paraId="1BC2B175" w14:textId="77777777" w:rsidR="00D801D4" w:rsidRDefault="00D801D4" w:rsidP="00A868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4B1B60" w14:textId="23FC68FB" w:rsidR="007F55A1" w:rsidRDefault="00985E39">
    <w:pPr>
      <w:pStyle w:val="Header"/>
    </w:pPr>
    <w:r>
      <w:rPr>
        <w:noProof/>
      </w:rPr>
      <w:drawing>
        <wp:anchor distT="0" distB="0" distL="114300" distR="114300" simplePos="0" relativeHeight="251665408" behindDoc="0" locked="0" layoutInCell="1" allowOverlap="1" wp14:anchorId="2728FDCC" wp14:editId="4F809F4C">
          <wp:simplePos x="0" y="0"/>
          <wp:positionH relativeFrom="column">
            <wp:posOffset>-514350</wp:posOffset>
          </wp:positionH>
          <wp:positionV relativeFrom="paragraph">
            <wp:posOffset>-241935</wp:posOffset>
          </wp:positionV>
          <wp:extent cx="2408555" cy="347980"/>
          <wp:effectExtent l="0" t="0" r="0" b="0"/>
          <wp:wrapNone/>
          <wp:docPr id="16" name="Picture 1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USDA_Signtr_wht.emf"/>
                  <pic:cNvPicPr/>
                </pic:nvPicPr>
                <pic:blipFill>
                  <a:blip r:embed="rId1">
                    <a:extLst>
                      <a:ext uri="{28A0092B-C50C-407E-A947-70E740481C1C}">
                        <a14:useLocalDpi xmlns:a14="http://schemas.microsoft.com/office/drawing/2010/main" val="0"/>
                      </a:ext>
                    </a:extLst>
                  </a:blip>
                  <a:stretch>
                    <a:fillRect/>
                  </a:stretch>
                </pic:blipFill>
                <pic:spPr>
                  <a:xfrm>
                    <a:off x="0" y="0"/>
                    <a:ext cx="2408555" cy="34798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0" locked="0" layoutInCell="1" allowOverlap="1" wp14:anchorId="641EB475" wp14:editId="3F44DA89">
              <wp:simplePos x="0" y="0"/>
              <wp:positionH relativeFrom="column">
                <wp:posOffset>-914400</wp:posOffset>
              </wp:positionH>
              <wp:positionV relativeFrom="paragraph">
                <wp:posOffset>-822960</wp:posOffset>
              </wp:positionV>
              <wp:extent cx="7762875" cy="1028700"/>
              <wp:effectExtent l="0" t="0" r="28575" b="19050"/>
              <wp:wrapTopAndBottom/>
              <wp:docPr id="15" name="Rectangle 1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875" cy="102870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EC6753C" id="Rectangle 15" o:spid="_x0000_s1026" style="position:absolute;margin-left:-1in;margin-top:-64.8pt;width:611.25pt;height:81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" fillcolor="#8ab833 [3205]" strokecolor="#8ab833 [3205]" strokeweight="2pt">
              <w10:wrap type="topAndBotto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8B4445" w14:textId="2B78861C" w:rsidR="00CD7840" w:rsidRPr="00FC0E27" w:rsidRDefault="004C772B" w:rsidP="009946D2">
    <w:pPr>
      <w:pStyle w:val="Header"/>
      <w:ind w:left="-1440" w:right="-1440"/>
    </w:pPr>
    <w:r>
      <w:rPr>
        <w:noProof/>
      </w:rPr>
      <w:drawing>
        <wp:anchor distT="0" distB="0" distL="114300" distR="114300" simplePos="0" relativeHeight="251660288" behindDoc="0" locked="0" layoutInCell="1" allowOverlap="1" wp14:anchorId="1D134EAF" wp14:editId="0F0F254E">
          <wp:simplePos x="0" y="0"/>
          <wp:positionH relativeFrom="column">
            <wp:posOffset>-492389</wp:posOffset>
          </wp:positionH>
          <wp:positionV relativeFrom="paragraph">
            <wp:posOffset>-344170</wp:posOffset>
          </wp:positionV>
          <wp:extent cx="2428875" cy="351097"/>
          <wp:effectExtent l="0" t="0" r="0" b="0"/>
          <wp:wrapNone/>
          <wp:docPr id="10" name="Picture 1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USDA_Signtr_wht.emf"/>
                  <pic:cNvPicPr/>
                </pic:nvPicPr>
                <pic:blipFill>
                  <a:blip r:embed="rId1">
                    <a:extLst>
                      <a:ext uri="{28A0092B-C50C-407E-A947-70E740481C1C}">
                        <a14:useLocalDpi xmlns:a14="http://schemas.microsoft.com/office/drawing/2010/main" val="0"/>
                      </a:ext>
                    </a:extLst>
                  </a:blip>
                  <a:stretch>
                    <a:fillRect/>
                  </a:stretch>
                </pic:blipFill>
                <pic:spPr>
                  <a:xfrm>
                    <a:off x="0" y="0"/>
                    <a:ext cx="2428875" cy="351097"/>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752" behindDoc="0" locked="0" layoutInCell="1" allowOverlap="1" wp14:anchorId="653AB680" wp14:editId="5316DD47">
              <wp:simplePos x="0" y="0"/>
              <wp:positionH relativeFrom="column">
                <wp:posOffset>-914400</wp:posOffset>
              </wp:positionH>
              <wp:positionV relativeFrom="paragraph">
                <wp:posOffset>-803910</wp:posOffset>
              </wp:positionV>
              <wp:extent cx="7753350" cy="981075"/>
              <wp:effectExtent l="0" t="0" r="19050" b="28575"/>
              <wp:wrapTopAndBottom/>
              <wp:docPr id="2" name="Rectangle 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53350" cy="981075"/>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991F995" id="Rectangle 2" o:spid="_x0000_s1026" style="position:absolute;margin-left:-1in;margin-top:-63.3pt;width:610.5pt;height:77.25pt;z-index:251658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" fillcolor="#8ab833 [3205]" strokecolor="#8ab833 [3205]" strokeweight="2pt">
              <w10:wrap type="topAndBottom"/>
            </v:rect>
          </w:pict>
        </mc:Fallback>
      </mc:AlternateContent>
    </w:r>
    <w:r w:rsidR="00CD7840">
      <w:tab/>
    </w:r>
    <w:r w:rsidR="00CD7840">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DF4E0B"/>
    <w:multiLevelType w:val="hybridMultilevel"/>
    <w:tmpl w:val="9E443EE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 w15:restartNumberingAfterBreak="0">
    <w:nsid w:val="11550B93"/>
    <w:multiLevelType w:val="hybridMultilevel"/>
    <w:tmpl w:val="C2746732"/>
    <w:lvl w:ilvl="0" w:tplc="C9289CFA">
      <w:start w:val="1"/>
      <w:numFmt w:val="decimal"/>
      <w:pStyle w:val="1steps"/>
      <w:lvlText w:val="%1."/>
      <w:lvlJc w:val="left"/>
      <w:pPr>
        <w:ind w:left="720" w:hanging="360"/>
      </w:pPr>
      <w:rPr>
        <w:rFonts w:hint="default"/>
        <w:i w:val="0"/>
      </w:rPr>
    </w:lvl>
    <w:lvl w:ilvl="1" w:tplc="A9F473B4">
      <w:start w:val="1"/>
      <w:numFmt w:val="lowerLetter"/>
      <w:lvlText w:val="%2."/>
      <w:lvlJc w:val="left"/>
      <w:pPr>
        <w:ind w:left="1530" w:hanging="360"/>
      </w:pPr>
      <w:rPr>
        <w:i w:val="0"/>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CBC1EB6"/>
    <w:multiLevelType w:val="hybridMultilevel"/>
    <w:tmpl w:val="7F069A9A"/>
    <w:lvl w:ilvl="0" w:tplc="71566040">
      <w:start w:val="1"/>
      <w:numFmt w:val="lowerLetter"/>
      <w:pStyle w:val="asteps"/>
      <w:lvlText w:val="%1."/>
      <w:lvlJc w:val="left"/>
      <w:pPr>
        <w:ind w:left="360" w:hanging="360"/>
      </w:pPr>
      <w:rPr>
        <w:rFonts w:asciiTheme="minorHAnsi" w:eastAsiaTheme="minorHAnsi" w:hAnsiTheme="minorHAnsi" w:cstheme="minorBidi"/>
        <w:b w:val="0"/>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2CF2046D"/>
    <w:multiLevelType w:val="hybridMultilevel"/>
    <w:tmpl w:val="BE426014"/>
    <w:lvl w:ilvl="0" w:tplc="8AD2259A">
      <w:start w:val="1"/>
      <w:numFmt w:val="bullet"/>
      <w:pStyle w:val="Circle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8C813F8"/>
    <w:multiLevelType w:val="multilevel"/>
    <w:tmpl w:val="503688D4"/>
    <w:numStyleLink w:val="RSACbullets"/>
  </w:abstractNum>
  <w:abstractNum w:abstractNumId="5" w15:restartNumberingAfterBreak="0">
    <w:nsid w:val="3FAE2F63"/>
    <w:multiLevelType w:val="multilevel"/>
    <w:tmpl w:val="503688D4"/>
    <w:styleLink w:val="RSACbullets"/>
    <w:lvl w:ilvl="0">
      <w:start w:val="1"/>
      <w:numFmt w:val="upperLetter"/>
      <w:pStyle w:val="Level1"/>
      <w:suff w:val="space"/>
      <w:lvlText w:val="%1."/>
      <w:lvlJc w:val="left"/>
      <w:pPr>
        <w:ind w:left="360" w:hanging="360"/>
      </w:pPr>
      <w:rPr>
        <w:rFonts w:asciiTheme="majorHAnsi" w:hAnsiTheme="majorHAnsi" w:hint="default"/>
        <w:b/>
        <w:i w:val="0"/>
        <w:color w:val="3E762A" w:themeColor="accent1" w:themeShade="BF"/>
        <w:sz w:val="32"/>
      </w:rPr>
    </w:lvl>
    <w:lvl w:ilvl="1">
      <w:start w:val="1"/>
      <w:numFmt w:val="decimal"/>
      <w:lvlText w:val="%2."/>
      <w:lvlJc w:val="left"/>
      <w:pPr>
        <w:ind w:left="720" w:hanging="360"/>
      </w:pPr>
      <w:rPr>
        <w:rFonts w:ascii="Calibri" w:hAnsi="Calibri" w:hint="default"/>
        <w:sz w:val="22"/>
      </w:rPr>
    </w:lvl>
    <w:lvl w:ilvl="2">
      <w:start w:val="1"/>
      <w:numFmt w:val="lowerRoman"/>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decimal"/>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lowerLetter"/>
      <w:suff w:val="space"/>
      <w:lvlText w:val="%7."/>
      <w:lvlJc w:val="left"/>
      <w:pPr>
        <w:ind w:left="2520" w:hanging="360"/>
      </w:pPr>
      <w:rPr>
        <w:rFonts w:hint="default"/>
      </w:rPr>
    </w:lvl>
    <w:lvl w:ilvl="7">
      <w:start w:val="1"/>
      <w:numFmt w:val="decimal"/>
      <w:suff w:val="space"/>
      <w:lvlText w:val="%8."/>
      <w:lvlJc w:val="left"/>
      <w:pPr>
        <w:ind w:left="2880" w:hanging="360"/>
      </w:pPr>
      <w:rPr>
        <w:rFonts w:hint="default"/>
      </w:rPr>
    </w:lvl>
    <w:lvl w:ilvl="8">
      <w:start w:val="1"/>
      <w:numFmt w:val="lowerRoman"/>
      <w:suff w:val="space"/>
      <w:lvlText w:val="%9."/>
      <w:lvlJc w:val="left"/>
      <w:pPr>
        <w:ind w:left="3240" w:hanging="360"/>
      </w:pPr>
      <w:rPr>
        <w:rFonts w:hint="default"/>
      </w:rPr>
    </w:lvl>
  </w:abstractNum>
  <w:abstractNum w:abstractNumId="6" w15:restartNumberingAfterBreak="0">
    <w:nsid w:val="4A711319"/>
    <w:multiLevelType w:val="hybridMultilevel"/>
    <w:tmpl w:val="679404DA"/>
    <w:lvl w:ilvl="0" w:tplc="A090658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15:restartNumberingAfterBreak="0">
    <w:nsid w:val="51986963"/>
    <w:multiLevelType w:val="hybridMultilevel"/>
    <w:tmpl w:val="D79C10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1B83818"/>
    <w:multiLevelType w:val="hybridMultilevel"/>
    <w:tmpl w:val="764EED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908584C"/>
    <w:multiLevelType w:val="multilevel"/>
    <w:tmpl w:val="6EC02254"/>
    <w:lvl w:ilvl="0">
      <w:start w:val="1"/>
      <w:numFmt w:val="decimal"/>
      <w:pStyle w:val="ListA1"/>
      <w:suff w:val="space"/>
      <w:lvlText w:val="Part %1:"/>
      <w:lvlJc w:val="left"/>
      <w:pPr>
        <w:ind w:left="360" w:hanging="360"/>
      </w:pPr>
      <w:rPr>
        <w:rFonts w:hint="default"/>
      </w:rPr>
    </w:lvl>
    <w:lvl w:ilvl="1">
      <w:start w:val="1"/>
      <w:numFmt w:val="upperLetter"/>
      <w:pStyle w:val="ListA2"/>
      <w:suff w:val="space"/>
      <w:lvlText w:val="%2."/>
      <w:lvlJc w:val="left"/>
      <w:pPr>
        <w:ind w:left="720" w:hanging="360"/>
      </w:pPr>
      <w:rPr>
        <w:rFonts w:hint="default"/>
      </w:rPr>
    </w:lvl>
    <w:lvl w:ilvl="2">
      <w:start w:val="1"/>
      <w:numFmt w:val="decimal"/>
      <w:pStyle w:val="ListA3"/>
      <w:suff w:val="space"/>
      <w:lvlText w:val="%3."/>
      <w:lvlJc w:val="left"/>
      <w:pPr>
        <w:ind w:left="936" w:hanging="216"/>
      </w:pPr>
      <w:rPr>
        <w:rFonts w:hint="default"/>
      </w:rPr>
    </w:lvl>
    <w:lvl w:ilvl="3">
      <w:start w:val="1"/>
      <w:numFmt w:val="lowerRoman"/>
      <w:pStyle w:val="ListA4"/>
      <w:suff w:val="space"/>
      <w:lvlText w:val="%4."/>
      <w:lvlJc w:val="left"/>
      <w:pPr>
        <w:ind w:left="1296" w:hanging="216"/>
      </w:pPr>
      <w:rPr>
        <w:rFonts w:hint="default"/>
      </w:rPr>
    </w:lvl>
    <w:lvl w:ilvl="4">
      <w:start w:val="1"/>
      <w:numFmt w:val="lowerLetter"/>
      <w:pStyle w:val="ListA5"/>
      <w:suff w:val="spac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6415439E"/>
    <w:multiLevelType w:val="hybridMultilevel"/>
    <w:tmpl w:val="68587A76"/>
    <w:lvl w:ilvl="0" w:tplc="04090001">
      <w:start w:val="1"/>
      <w:numFmt w:val="bullet"/>
      <w:lvlText w:val=""/>
      <w:lvlJc w:val="left"/>
      <w:pPr>
        <w:ind w:left="2250" w:hanging="360"/>
      </w:pPr>
      <w:rPr>
        <w:rFonts w:ascii="Symbol" w:hAnsi="Symbol" w:hint="default"/>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11" w15:restartNumberingAfterBreak="0">
    <w:nsid w:val="656F2132"/>
    <w:multiLevelType w:val="hybridMultilevel"/>
    <w:tmpl w:val="4C9684FE"/>
    <w:lvl w:ilvl="0" w:tplc="04090005">
      <w:start w:val="1"/>
      <w:numFmt w:val="bullet"/>
      <w:lvlText w:val=""/>
      <w:lvlJc w:val="left"/>
      <w:pPr>
        <w:ind w:left="720" w:hanging="360"/>
      </w:pPr>
      <w:rPr>
        <w:rFonts w:ascii="Wingdings" w:hAnsi="Wingdings" w:hint="default"/>
        <w:color w:val="8AB833"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A243FE7"/>
    <w:multiLevelType w:val="hybridMultilevel"/>
    <w:tmpl w:val="7188FA4C"/>
    <w:lvl w:ilvl="0" w:tplc="424E231C">
      <w:start w:val="3"/>
      <w:numFmt w:val="bullet"/>
      <w:lvlText w:val="-"/>
      <w:lvlJc w:val="left"/>
      <w:pPr>
        <w:ind w:left="648" w:hanging="360"/>
      </w:pPr>
      <w:rPr>
        <w:rFonts w:ascii="Calibri" w:eastAsiaTheme="minorHAnsi" w:hAnsi="Calibri" w:cstheme="minorBidi" w:hint="default"/>
      </w:rPr>
    </w:lvl>
    <w:lvl w:ilvl="1" w:tplc="04090003" w:tentative="1">
      <w:start w:val="1"/>
      <w:numFmt w:val="bullet"/>
      <w:lvlText w:val="o"/>
      <w:lvlJc w:val="left"/>
      <w:pPr>
        <w:ind w:left="1368" w:hanging="360"/>
      </w:pPr>
      <w:rPr>
        <w:rFonts w:ascii="Courier New" w:hAnsi="Courier New" w:cs="Courier New"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13" w15:restartNumberingAfterBreak="0">
    <w:nsid w:val="70897604"/>
    <w:multiLevelType w:val="hybridMultilevel"/>
    <w:tmpl w:val="A42A5B22"/>
    <w:lvl w:ilvl="0" w:tplc="0409000D">
      <w:start w:val="1"/>
      <w:numFmt w:val="bullet"/>
      <w:lvlText w:val=""/>
      <w:lvlJc w:val="left"/>
      <w:pPr>
        <w:ind w:left="2610" w:hanging="360"/>
      </w:pPr>
      <w:rPr>
        <w:rFonts w:ascii="Wingdings" w:hAnsi="Wingdings" w:hint="default"/>
      </w:rPr>
    </w:lvl>
    <w:lvl w:ilvl="1" w:tplc="04090003" w:tentative="1">
      <w:start w:val="1"/>
      <w:numFmt w:val="bullet"/>
      <w:lvlText w:val="o"/>
      <w:lvlJc w:val="left"/>
      <w:pPr>
        <w:ind w:left="3330" w:hanging="360"/>
      </w:pPr>
      <w:rPr>
        <w:rFonts w:ascii="Courier New" w:hAnsi="Courier New" w:cs="Courier New" w:hint="default"/>
      </w:rPr>
    </w:lvl>
    <w:lvl w:ilvl="2" w:tplc="04090005" w:tentative="1">
      <w:start w:val="1"/>
      <w:numFmt w:val="bullet"/>
      <w:lvlText w:val=""/>
      <w:lvlJc w:val="left"/>
      <w:pPr>
        <w:ind w:left="4050" w:hanging="360"/>
      </w:pPr>
      <w:rPr>
        <w:rFonts w:ascii="Wingdings" w:hAnsi="Wingdings" w:hint="default"/>
      </w:rPr>
    </w:lvl>
    <w:lvl w:ilvl="3" w:tplc="04090001" w:tentative="1">
      <w:start w:val="1"/>
      <w:numFmt w:val="bullet"/>
      <w:lvlText w:val=""/>
      <w:lvlJc w:val="left"/>
      <w:pPr>
        <w:ind w:left="4770" w:hanging="360"/>
      </w:pPr>
      <w:rPr>
        <w:rFonts w:ascii="Symbol" w:hAnsi="Symbol" w:hint="default"/>
      </w:rPr>
    </w:lvl>
    <w:lvl w:ilvl="4" w:tplc="04090003" w:tentative="1">
      <w:start w:val="1"/>
      <w:numFmt w:val="bullet"/>
      <w:lvlText w:val="o"/>
      <w:lvlJc w:val="left"/>
      <w:pPr>
        <w:ind w:left="5490" w:hanging="360"/>
      </w:pPr>
      <w:rPr>
        <w:rFonts w:ascii="Courier New" w:hAnsi="Courier New" w:cs="Courier New" w:hint="default"/>
      </w:rPr>
    </w:lvl>
    <w:lvl w:ilvl="5" w:tplc="04090005" w:tentative="1">
      <w:start w:val="1"/>
      <w:numFmt w:val="bullet"/>
      <w:lvlText w:val=""/>
      <w:lvlJc w:val="left"/>
      <w:pPr>
        <w:ind w:left="6210" w:hanging="360"/>
      </w:pPr>
      <w:rPr>
        <w:rFonts w:ascii="Wingdings" w:hAnsi="Wingdings" w:hint="default"/>
      </w:rPr>
    </w:lvl>
    <w:lvl w:ilvl="6" w:tplc="04090001" w:tentative="1">
      <w:start w:val="1"/>
      <w:numFmt w:val="bullet"/>
      <w:lvlText w:val=""/>
      <w:lvlJc w:val="left"/>
      <w:pPr>
        <w:ind w:left="6930" w:hanging="360"/>
      </w:pPr>
      <w:rPr>
        <w:rFonts w:ascii="Symbol" w:hAnsi="Symbol" w:hint="default"/>
      </w:rPr>
    </w:lvl>
    <w:lvl w:ilvl="7" w:tplc="04090003" w:tentative="1">
      <w:start w:val="1"/>
      <w:numFmt w:val="bullet"/>
      <w:lvlText w:val="o"/>
      <w:lvlJc w:val="left"/>
      <w:pPr>
        <w:ind w:left="7650" w:hanging="360"/>
      </w:pPr>
      <w:rPr>
        <w:rFonts w:ascii="Courier New" w:hAnsi="Courier New" w:cs="Courier New" w:hint="default"/>
      </w:rPr>
    </w:lvl>
    <w:lvl w:ilvl="8" w:tplc="04090005" w:tentative="1">
      <w:start w:val="1"/>
      <w:numFmt w:val="bullet"/>
      <w:lvlText w:val=""/>
      <w:lvlJc w:val="left"/>
      <w:pPr>
        <w:ind w:left="8370" w:hanging="360"/>
      </w:pPr>
      <w:rPr>
        <w:rFonts w:ascii="Wingdings" w:hAnsi="Wingdings" w:hint="default"/>
      </w:rPr>
    </w:lvl>
  </w:abstractNum>
  <w:abstractNum w:abstractNumId="14" w15:restartNumberingAfterBreak="0">
    <w:nsid w:val="7830260A"/>
    <w:multiLevelType w:val="hybridMultilevel"/>
    <w:tmpl w:val="77F43F72"/>
    <w:lvl w:ilvl="0" w:tplc="8AD2259A">
      <w:numFmt w:val="bullet"/>
      <w:pStyle w:val="DotBullet"/>
      <w:lvlText w:val="∙"/>
      <w:lvlJc w:val="left"/>
      <w:pPr>
        <w:ind w:left="720" w:hanging="360"/>
      </w:pPr>
      <w:rPr>
        <w:rFonts w:ascii="Calibri" w:hAnsi="Calibri" w:cstheme="minorBidi" w:hint="default"/>
        <w:sz w:val="48"/>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num w:numId="1">
    <w:abstractNumId w:val="5"/>
  </w:num>
  <w:num w:numId="2">
    <w:abstractNumId w:val="4"/>
  </w:num>
  <w:num w:numId="3">
    <w:abstractNumId w:val="9"/>
  </w:num>
  <w:num w:numId="4">
    <w:abstractNumId w:val="11"/>
  </w:num>
  <w:num w:numId="5">
    <w:abstractNumId w:val="8"/>
  </w:num>
  <w:num w:numId="6">
    <w:abstractNumId w:val="1"/>
  </w:num>
  <w:num w:numId="7">
    <w:abstractNumId w:val="3"/>
  </w:num>
  <w:num w:numId="8">
    <w:abstractNumId w:val="1"/>
    <w:lvlOverride w:ilvl="0">
      <w:startOverride w:val="1"/>
    </w:lvlOverride>
  </w:num>
  <w:num w:numId="9">
    <w:abstractNumId w:val="2"/>
    <w:lvlOverride w:ilvl="0">
      <w:startOverride w:val="1"/>
    </w:lvlOverride>
  </w:num>
  <w:num w:numId="10">
    <w:abstractNumId w:val="2"/>
  </w:num>
  <w:num w:numId="11">
    <w:abstractNumId w:val="14"/>
  </w:num>
  <w:num w:numId="12">
    <w:abstractNumId w:val="2"/>
    <w:lvlOverride w:ilvl="0">
      <w:startOverride w:val="1"/>
    </w:lvlOverride>
  </w:num>
  <w:num w:numId="13">
    <w:abstractNumId w:val="2"/>
    <w:lvlOverride w:ilvl="0">
      <w:startOverride w:val="1"/>
    </w:lvlOverride>
  </w:num>
  <w:num w:numId="14">
    <w:abstractNumId w:val="2"/>
    <w:lvlOverride w:ilvl="0">
      <w:startOverride w:val="1"/>
    </w:lvlOverride>
  </w:num>
  <w:num w:numId="15">
    <w:abstractNumId w:val="2"/>
    <w:lvlOverride w:ilvl="0">
      <w:startOverride w:val="1"/>
    </w:lvlOverride>
  </w:num>
  <w:num w:numId="16">
    <w:abstractNumId w:val="2"/>
    <w:lvlOverride w:ilvl="0">
      <w:startOverride w:val="1"/>
    </w:lvlOverride>
  </w:num>
  <w:num w:numId="17">
    <w:abstractNumId w:val="2"/>
    <w:lvlOverride w:ilvl="0">
      <w:startOverride w:val="1"/>
    </w:lvlOverride>
  </w:num>
  <w:num w:numId="18">
    <w:abstractNumId w:val="2"/>
    <w:lvlOverride w:ilvl="0">
      <w:startOverride w:val="3"/>
    </w:lvlOverride>
  </w:num>
  <w:num w:numId="19">
    <w:abstractNumId w:val="1"/>
    <w:lvlOverride w:ilvl="0">
      <w:startOverride w:val="1"/>
    </w:lvlOverride>
  </w:num>
  <w:num w:numId="20">
    <w:abstractNumId w:val="1"/>
    <w:lvlOverride w:ilvl="0">
      <w:startOverride w:val="1"/>
    </w:lvlOverride>
  </w:num>
  <w:num w:numId="21">
    <w:abstractNumId w:val="7"/>
  </w:num>
  <w:num w:numId="22">
    <w:abstractNumId w:val="0"/>
  </w:num>
  <w:num w:numId="23">
    <w:abstractNumId w:val="1"/>
    <w:lvlOverride w:ilvl="0">
      <w:startOverride w:val="1"/>
    </w:lvlOverride>
  </w:num>
  <w:num w:numId="24">
    <w:abstractNumId w:val="10"/>
  </w:num>
  <w:num w:numId="25">
    <w:abstractNumId w:val="13"/>
  </w:num>
  <w:num w:numId="26">
    <w:abstractNumId w:val="6"/>
  </w:num>
  <w:num w:numId="27">
    <w:abstractNumId w:val="12"/>
  </w:num>
  <w:num w:numId="28">
    <w:abstractNumId w:val="1"/>
    <w:lvlOverride w:ilvl="0">
      <w:startOverride w:val="1"/>
    </w:lvlOverride>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ocumentProtection w:edit="readOnly" w:enforcement="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68F9"/>
    <w:rsid w:val="000271AB"/>
    <w:rsid w:val="000333CA"/>
    <w:rsid w:val="0003685D"/>
    <w:rsid w:val="00050C8E"/>
    <w:rsid w:val="000556EA"/>
    <w:rsid w:val="000563A0"/>
    <w:rsid w:val="00060280"/>
    <w:rsid w:val="00076DA5"/>
    <w:rsid w:val="00083352"/>
    <w:rsid w:val="00095FA9"/>
    <w:rsid w:val="0009620E"/>
    <w:rsid w:val="00097E02"/>
    <w:rsid w:val="000A1CE8"/>
    <w:rsid w:val="000B0D79"/>
    <w:rsid w:val="000B4541"/>
    <w:rsid w:val="000B456B"/>
    <w:rsid w:val="000C3A0B"/>
    <w:rsid w:val="000D5E09"/>
    <w:rsid w:val="000F679C"/>
    <w:rsid w:val="000F7566"/>
    <w:rsid w:val="00100D77"/>
    <w:rsid w:val="00104B15"/>
    <w:rsid w:val="001211D8"/>
    <w:rsid w:val="001247CC"/>
    <w:rsid w:val="00127DFC"/>
    <w:rsid w:val="001413D3"/>
    <w:rsid w:val="001421B2"/>
    <w:rsid w:val="001443EF"/>
    <w:rsid w:val="00153997"/>
    <w:rsid w:val="00153CDB"/>
    <w:rsid w:val="00154176"/>
    <w:rsid w:val="00156CA9"/>
    <w:rsid w:val="001657A1"/>
    <w:rsid w:val="00171585"/>
    <w:rsid w:val="00175844"/>
    <w:rsid w:val="00194C9D"/>
    <w:rsid w:val="00197A49"/>
    <w:rsid w:val="001B7E65"/>
    <w:rsid w:val="001C727B"/>
    <w:rsid w:val="001D10A4"/>
    <w:rsid w:val="001D70D4"/>
    <w:rsid w:val="001E1F14"/>
    <w:rsid w:val="001E50EC"/>
    <w:rsid w:val="001F1A87"/>
    <w:rsid w:val="002033B8"/>
    <w:rsid w:val="002156F9"/>
    <w:rsid w:val="002166E8"/>
    <w:rsid w:val="0023220A"/>
    <w:rsid w:val="00234283"/>
    <w:rsid w:val="00240994"/>
    <w:rsid w:val="00243369"/>
    <w:rsid w:val="00250B9C"/>
    <w:rsid w:val="00260F1E"/>
    <w:rsid w:val="002731C6"/>
    <w:rsid w:val="00282A96"/>
    <w:rsid w:val="00296D7F"/>
    <w:rsid w:val="002A10C4"/>
    <w:rsid w:val="002A5B6C"/>
    <w:rsid w:val="002A5E88"/>
    <w:rsid w:val="002A77C9"/>
    <w:rsid w:val="002C3B9F"/>
    <w:rsid w:val="002D7127"/>
    <w:rsid w:val="002D7E67"/>
    <w:rsid w:val="002E37C3"/>
    <w:rsid w:val="002E7815"/>
    <w:rsid w:val="003034EE"/>
    <w:rsid w:val="003110DC"/>
    <w:rsid w:val="00324BFD"/>
    <w:rsid w:val="00326507"/>
    <w:rsid w:val="003423E9"/>
    <w:rsid w:val="0034510A"/>
    <w:rsid w:val="0035146E"/>
    <w:rsid w:val="0035217E"/>
    <w:rsid w:val="00352858"/>
    <w:rsid w:val="0037257C"/>
    <w:rsid w:val="0037407A"/>
    <w:rsid w:val="003766BA"/>
    <w:rsid w:val="00376D08"/>
    <w:rsid w:val="00385562"/>
    <w:rsid w:val="003862AA"/>
    <w:rsid w:val="00386787"/>
    <w:rsid w:val="003868A0"/>
    <w:rsid w:val="003872B2"/>
    <w:rsid w:val="00396C5D"/>
    <w:rsid w:val="0039724E"/>
    <w:rsid w:val="003A41C9"/>
    <w:rsid w:val="003C0D9D"/>
    <w:rsid w:val="003C1990"/>
    <w:rsid w:val="003C2F14"/>
    <w:rsid w:val="003C339E"/>
    <w:rsid w:val="003D48AE"/>
    <w:rsid w:val="003D7D39"/>
    <w:rsid w:val="003E25D2"/>
    <w:rsid w:val="003E5463"/>
    <w:rsid w:val="003F0C78"/>
    <w:rsid w:val="003F6098"/>
    <w:rsid w:val="004003FF"/>
    <w:rsid w:val="00404905"/>
    <w:rsid w:val="00412BFA"/>
    <w:rsid w:val="00415521"/>
    <w:rsid w:val="00422406"/>
    <w:rsid w:val="0043054B"/>
    <w:rsid w:val="0043742D"/>
    <w:rsid w:val="0044263F"/>
    <w:rsid w:val="0045349B"/>
    <w:rsid w:val="00457727"/>
    <w:rsid w:val="00464988"/>
    <w:rsid w:val="0047200C"/>
    <w:rsid w:val="00483297"/>
    <w:rsid w:val="004840D9"/>
    <w:rsid w:val="004855B4"/>
    <w:rsid w:val="00494229"/>
    <w:rsid w:val="004950AA"/>
    <w:rsid w:val="004A26B2"/>
    <w:rsid w:val="004A3B17"/>
    <w:rsid w:val="004A4BE6"/>
    <w:rsid w:val="004B1BC2"/>
    <w:rsid w:val="004B280E"/>
    <w:rsid w:val="004C46A2"/>
    <w:rsid w:val="004C6A97"/>
    <w:rsid w:val="004C772B"/>
    <w:rsid w:val="004C7A0A"/>
    <w:rsid w:val="004D0C3D"/>
    <w:rsid w:val="004D18A3"/>
    <w:rsid w:val="004F3477"/>
    <w:rsid w:val="004F383A"/>
    <w:rsid w:val="004F3C32"/>
    <w:rsid w:val="0050144D"/>
    <w:rsid w:val="00506F5A"/>
    <w:rsid w:val="00527F4B"/>
    <w:rsid w:val="00547AD8"/>
    <w:rsid w:val="00547C94"/>
    <w:rsid w:val="005631B9"/>
    <w:rsid w:val="0056352C"/>
    <w:rsid w:val="005648E1"/>
    <w:rsid w:val="005736BB"/>
    <w:rsid w:val="00574BAA"/>
    <w:rsid w:val="00591933"/>
    <w:rsid w:val="00596D27"/>
    <w:rsid w:val="005A1A57"/>
    <w:rsid w:val="005A71BE"/>
    <w:rsid w:val="005C4B1D"/>
    <w:rsid w:val="005E47D2"/>
    <w:rsid w:val="005E5CCE"/>
    <w:rsid w:val="005F035C"/>
    <w:rsid w:val="005F2B19"/>
    <w:rsid w:val="005F5163"/>
    <w:rsid w:val="005F55C9"/>
    <w:rsid w:val="00601520"/>
    <w:rsid w:val="0060361E"/>
    <w:rsid w:val="00603A9C"/>
    <w:rsid w:val="00604BD4"/>
    <w:rsid w:val="006068E9"/>
    <w:rsid w:val="00606C5B"/>
    <w:rsid w:val="00620041"/>
    <w:rsid w:val="00626D73"/>
    <w:rsid w:val="00633C1F"/>
    <w:rsid w:val="00634834"/>
    <w:rsid w:val="00634F68"/>
    <w:rsid w:val="00641D3F"/>
    <w:rsid w:val="006421DC"/>
    <w:rsid w:val="006446E4"/>
    <w:rsid w:val="00646294"/>
    <w:rsid w:val="00646B43"/>
    <w:rsid w:val="006516A8"/>
    <w:rsid w:val="0065362D"/>
    <w:rsid w:val="006546D4"/>
    <w:rsid w:val="00660E36"/>
    <w:rsid w:val="00661065"/>
    <w:rsid w:val="00674748"/>
    <w:rsid w:val="00675DA0"/>
    <w:rsid w:val="006836EE"/>
    <w:rsid w:val="006868E2"/>
    <w:rsid w:val="00692952"/>
    <w:rsid w:val="0069780C"/>
    <w:rsid w:val="00697E31"/>
    <w:rsid w:val="006A08D0"/>
    <w:rsid w:val="006A4D4D"/>
    <w:rsid w:val="006C397A"/>
    <w:rsid w:val="006D095B"/>
    <w:rsid w:val="006E05AE"/>
    <w:rsid w:val="006E3D8E"/>
    <w:rsid w:val="006E712C"/>
    <w:rsid w:val="00700A2C"/>
    <w:rsid w:val="007019F2"/>
    <w:rsid w:val="00711616"/>
    <w:rsid w:val="007149C9"/>
    <w:rsid w:val="00717739"/>
    <w:rsid w:val="0072216E"/>
    <w:rsid w:val="00722B81"/>
    <w:rsid w:val="00722E0D"/>
    <w:rsid w:val="00731473"/>
    <w:rsid w:val="0073727C"/>
    <w:rsid w:val="007513B3"/>
    <w:rsid w:val="00761805"/>
    <w:rsid w:val="00767BCB"/>
    <w:rsid w:val="00776844"/>
    <w:rsid w:val="007826F9"/>
    <w:rsid w:val="00785F4D"/>
    <w:rsid w:val="00790AD6"/>
    <w:rsid w:val="007A4128"/>
    <w:rsid w:val="007B2085"/>
    <w:rsid w:val="007B4EEB"/>
    <w:rsid w:val="007B62D0"/>
    <w:rsid w:val="007C4DC3"/>
    <w:rsid w:val="007D2AEC"/>
    <w:rsid w:val="007D7FD2"/>
    <w:rsid w:val="007E08C9"/>
    <w:rsid w:val="007F1683"/>
    <w:rsid w:val="007F2523"/>
    <w:rsid w:val="007F55A1"/>
    <w:rsid w:val="007F5837"/>
    <w:rsid w:val="00800ADC"/>
    <w:rsid w:val="00802246"/>
    <w:rsid w:val="00803B0D"/>
    <w:rsid w:val="0080520A"/>
    <w:rsid w:val="00812D8B"/>
    <w:rsid w:val="00814D95"/>
    <w:rsid w:val="008172F5"/>
    <w:rsid w:val="00822C3D"/>
    <w:rsid w:val="008342EE"/>
    <w:rsid w:val="00837FAA"/>
    <w:rsid w:val="008448FE"/>
    <w:rsid w:val="008467CD"/>
    <w:rsid w:val="008472EE"/>
    <w:rsid w:val="00851F6C"/>
    <w:rsid w:val="00854BF6"/>
    <w:rsid w:val="008607DD"/>
    <w:rsid w:val="00864286"/>
    <w:rsid w:val="008725AB"/>
    <w:rsid w:val="00886AB0"/>
    <w:rsid w:val="00887B0D"/>
    <w:rsid w:val="008916BF"/>
    <w:rsid w:val="00895C2B"/>
    <w:rsid w:val="008A36BB"/>
    <w:rsid w:val="008B64B5"/>
    <w:rsid w:val="008C74FA"/>
    <w:rsid w:val="008D3E81"/>
    <w:rsid w:val="008E1349"/>
    <w:rsid w:val="008E13E3"/>
    <w:rsid w:val="008F635C"/>
    <w:rsid w:val="00900DF2"/>
    <w:rsid w:val="009074E8"/>
    <w:rsid w:val="00925ADF"/>
    <w:rsid w:val="009302F2"/>
    <w:rsid w:val="00941924"/>
    <w:rsid w:val="009421B5"/>
    <w:rsid w:val="009454C2"/>
    <w:rsid w:val="00947C49"/>
    <w:rsid w:val="00950111"/>
    <w:rsid w:val="00955EDE"/>
    <w:rsid w:val="00967C2D"/>
    <w:rsid w:val="00972221"/>
    <w:rsid w:val="00975450"/>
    <w:rsid w:val="00981802"/>
    <w:rsid w:val="009844EF"/>
    <w:rsid w:val="00985E39"/>
    <w:rsid w:val="009914A7"/>
    <w:rsid w:val="009946D2"/>
    <w:rsid w:val="009A4A07"/>
    <w:rsid w:val="009C6CA7"/>
    <w:rsid w:val="009C707F"/>
    <w:rsid w:val="009D2199"/>
    <w:rsid w:val="009D21AB"/>
    <w:rsid w:val="009F0EE0"/>
    <w:rsid w:val="009F571B"/>
    <w:rsid w:val="009F6D57"/>
    <w:rsid w:val="009F7287"/>
    <w:rsid w:val="00A024AE"/>
    <w:rsid w:val="00A24420"/>
    <w:rsid w:val="00A27386"/>
    <w:rsid w:val="00A27FB5"/>
    <w:rsid w:val="00A34250"/>
    <w:rsid w:val="00A56C63"/>
    <w:rsid w:val="00A63C02"/>
    <w:rsid w:val="00A63C78"/>
    <w:rsid w:val="00A76724"/>
    <w:rsid w:val="00A868F9"/>
    <w:rsid w:val="00A912B8"/>
    <w:rsid w:val="00A9161E"/>
    <w:rsid w:val="00A91725"/>
    <w:rsid w:val="00A938B2"/>
    <w:rsid w:val="00A944C2"/>
    <w:rsid w:val="00A951B2"/>
    <w:rsid w:val="00AA4AEC"/>
    <w:rsid w:val="00AB4374"/>
    <w:rsid w:val="00AD1C65"/>
    <w:rsid w:val="00AD1F34"/>
    <w:rsid w:val="00AD7DB5"/>
    <w:rsid w:val="00AE434F"/>
    <w:rsid w:val="00AF7B08"/>
    <w:rsid w:val="00B034A8"/>
    <w:rsid w:val="00B30D6A"/>
    <w:rsid w:val="00B3133E"/>
    <w:rsid w:val="00B46AAA"/>
    <w:rsid w:val="00B50802"/>
    <w:rsid w:val="00B511BB"/>
    <w:rsid w:val="00B53149"/>
    <w:rsid w:val="00B5448B"/>
    <w:rsid w:val="00B64FD0"/>
    <w:rsid w:val="00B70A2A"/>
    <w:rsid w:val="00B72E47"/>
    <w:rsid w:val="00B81D25"/>
    <w:rsid w:val="00B82156"/>
    <w:rsid w:val="00B821E7"/>
    <w:rsid w:val="00B96654"/>
    <w:rsid w:val="00BA03ED"/>
    <w:rsid w:val="00BC26FC"/>
    <w:rsid w:val="00BC28CD"/>
    <w:rsid w:val="00BC2DF7"/>
    <w:rsid w:val="00BC45BF"/>
    <w:rsid w:val="00BC739D"/>
    <w:rsid w:val="00BD0506"/>
    <w:rsid w:val="00BD16E7"/>
    <w:rsid w:val="00BD444B"/>
    <w:rsid w:val="00BD7141"/>
    <w:rsid w:val="00BE7550"/>
    <w:rsid w:val="00BF3F19"/>
    <w:rsid w:val="00BF6E52"/>
    <w:rsid w:val="00C00EAA"/>
    <w:rsid w:val="00C0219C"/>
    <w:rsid w:val="00C25966"/>
    <w:rsid w:val="00C37B49"/>
    <w:rsid w:val="00C4422A"/>
    <w:rsid w:val="00C44312"/>
    <w:rsid w:val="00C53D8B"/>
    <w:rsid w:val="00C5494F"/>
    <w:rsid w:val="00C577A0"/>
    <w:rsid w:val="00C646A5"/>
    <w:rsid w:val="00C73462"/>
    <w:rsid w:val="00C7720C"/>
    <w:rsid w:val="00C93ADF"/>
    <w:rsid w:val="00C941EE"/>
    <w:rsid w:val="00CA70BF"/>
    <w:rsid w:val="00CA783B"/>
    <w:rsid w:val="00CB623A"/>
    <w:rsid w:val="00CB65BE"/>
    <w:rsid w:val="00CC5732"/>
    <w:rsid w:val="00CD06D2"/>
    <w:rsid w:val="00CD7840"/>
    <w:rsid w:val="00CF77FF"/>
    <w:rsid w:val="00D07569"/>
    <w:rsid w:val="00D101EB"/>
    <w:rsid w:val="00D157D1"/>
    <w:rsid w:val="00D24C2D"/>
    <w:rsid w:val="00D31B0A"/>
    <w:rsid w:val="00D41941"/>
    <w:rsid w:val="00D43981"/>
    <w:rsid w:val="00D50F72"/>
    <w:rsid w:val="00D57556"/>
    <w:rsid w:val="00D74D29"/>
    <w:rsid w:val="00D76B3B"/>
    <w:rsid w:val="00D801D4"/>
    <w:rsid w:val="00D8063D"/>
    <w:rsid w:val="00D85D37"/>
    <w:rsid w:val="00D92869"/>
    <w:rsid w:val="00DA1177"/>
    <w:rsid w:val="00DB12AB"/>
    <w:rsid w:val="00DC4045"/>
    <w:rsid w:val="00DC470C"/>
    <w:rsid w:val="00DD22B5"/>
    <w:rsid w:val="00DE76AF"/>
    <w:rsid w:val="00DE7E7B"/>
    <w:rsid w:val="00E03A23"/>
    <w:rsid w:val="00E05502"/>
    <w:rsid w:val="00E122D5"/>
    <w:rsid w:val="00E1668D"/>
    <w:rsid w:val="00E2556C"/>
    <w:rsid w:val="00E44EF8"/>
    <w:rsid w:val="00E73943"/>
    <w:rsid w:val="00E7691D"/>
    <w:rsid w:val="00E810D5"/>
    <w:rsid w:val="00E87A61"/>
    <w:rsid w:val="00E97240"/>
    <w:rsid w:val="00EA061D"/>
    <w:rsid w:val="00EB23C0"/>
    <w:rsid w:val="00EB28BD"/>
    <w:rsid w:val="00EB34F6"/>
    <w:rsid w:val="00EC17B0"/>
    <w:rsid w:val="00ED1A22"/>
    <w:rsid w:val="00ED260C"/>
    <w:rsid w:val="00ED5703"/>
    <w:rsid w:val="00EE3A96"/>
    <w:rsid w:val="00EE665D"/>
    <w:rsid w:val="00EF4A88"/>
    <w:rsid w:val="00F01004"/>
    <w:rsid w:val="00F07B7C"/>
    <w:rsid w:val="00F109E1"/>
    <w:rsid w:val="00F23806"/>
    <w:rsid w:val="00F36B35"/>
    <w:rsid w:val="00F40117"/>
    <w:rsid w:val="00F42F1B"/>
    <w:rsid w:val="00F50D8E"/>
    <w:rsid w:val="00F6116B"/>
    <w:rsid w:val="00F70F54"/>
    <w:rsid w:val="00F7479A"/>
    <w:rsid w:val="00F75A55"/>
    <w:rsid w:val="00F83444"/>
    <w:rsid w:val="00F9194F"/>
    <w:rsid w:val="00FA0494"/>
    <w:rsid w:val="00FA408C"/>
    <w:rsid w:val="00FA71BF"/>
    <w:rsid w:val="00FB6C78"/>
    <w:rsid w:val="00FC0E27"/>
    <w:rsid w:val="00FC2429"/>
    <w:rsid w:val="00FE012A"/>
    <w:rsid w:val="00FF2AB9"/>
    <w:rsid w:val="00FF3E2F"/>
    <w:rsid w:val="00FF649B"/>
    <w:rsid w:val="00FF76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B378481"/>
  <w15:docId w15:val="{5A56D853-546E-4D6C-9D31-372F906DA0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C4045"/>
  </w:style>
  <w:style w:type="paragraph" w:styleId="Heading1">
    <w:name w:val="heading 1"/>
    <w:basedOn w:val="CoverTitle"/>
    <w:next w:val="Normal"/>
    <w:link w:val="Heading1Char"/>
    <w:uiPriority w:val="9"/>
    <w:qFormat/>
    <w:rsid w:val="00E44EF8"/>
    <w:pPr>
      <w:pBdr>
        <w:top w:val="none" w:sz="0" w:space="0" w:color="auto"/>
        <w:left w:val="none" w:sz="0" w:space="0" w:color="auto"/>
        <w:bottom w:val="none" w:sz="0" w:space="0" w:color="auto"/>
        <w:right w:val="none" w:sz="0" w:space="0" w:color="auto"/>
      </w:pBdr>
      <w:shd w:val="clear" w:color="auto" w:fill="auto"/>
      <w:jc w:val="left"/>
    </w:pPr>
    <w:rPr>
      <w:color w:val="auto"/>
    </w:rPr>
  </w:style>
  <w:style w:type="paragraph" w:styleId="Heading2">
    <w:name w:val="heading 2"/>
    <w:basedOn w:val="Normal"/>
    <w:next w:val="Normal"/>
    <w:link w:val="Heading2Char"/>
    <w:uiPriority w:val="9"/>
    <w:semiHidden/>
    <w:unhideWhenUsed/>
    <w:qFormat/>
    <w:rsid w:val="008D3E81"/>
    <w:pPr>
      <w:keepNext/>
      <w:keepLines/>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semiHidden/>
    <w:unhideWhenUsed/>
    <w:qFormat/>
    <w:rsid w:val="00DC4045"/>
    <w:pPr>
      <w:keepNext/>
      <w:keepLines/>
      <w:spacing w:before="200" w:after="0"/>
      <w:outlineLvl w:val="2"/>
    </w:pPr>
    <w:rPr>
      <w:rFonts w:asciiTheme="majorHAnsi" w:eastAsiaTheme="majorEastAsia" w:hAnsiTheme="majorHAnsi" w:cstheme="majorBidi"/>
      <w:b/>
      <w:bCs/>
      <w:color w:val="549E39" w:themeColor="accent1"/>
    </w:rPr>
  </w:style>
  <w:style w:type="paragraph" w:styleId="Heading4">
    <w:name w:val="heading 4"/>
    <w:basedOn w:val="Normal"/>
    <w:next w:val="Normal"/>
    <w:link w:val="Heading4Char"/>
    <w:uiPriority w:val="9"/>
    <w:semiHidden/>
    <w:unhideWhenUsed/>
    <w:qFormat/>
    <w:rsid w:val="00DC4045"/>
    <w:pPr>
      <w:keepNext/>
      <w:keepLines/>
      <w:spacing w:before="200" w:after="0"/>
      <w:outlineLvl w:val="3"/>
    </w:pPr>
    <w:rPr>
      <w:rFonts w:asciiTheme="majorHAnsi" w:eastAsiaTheme="majorEastAsia" w:hAnsiTheme="majorHAnsi" w:cstheme="majorBidi"/>
      <w:b/>
      <w:bCs/>
      <w:i/>
      <w:iCs/>
      <w:color w:val="549E39" w:themeColor="accent1"/>
    </w:rPr>
  </w:style>
  <w:style w:type="paragraph" w:styleId="Heading5">
    <w:name w:val="heading 5"/>
    <w:basedOn w:val="Normal"/>
    <w:next w:val="Normal"/>
    <w:link w:val="Heading5Char"/>
    <w:uiPriority w:val="9"/>
    <w:semiHidden/>
    <w:unhideWhenUsed/>
    <w:qFormat/>
    <w:rsid w:val="00DC4045"/>
    <w:pPr>
      <w:keepNext/>
      <w:keepLines/>
      <w:spacing w:before="200" w:after="0"/>
      <w:outlineLvl w:val="4"/>
    </w:pPr>
    <w:rPr>
      <w:rFonts w:asciiTheme="majorHAnsi" w:eastAsiaTheme="majorEastAsia" w:hAnsiTheme="majorHAnsi" w:cstheme="majorBidi"/>
      <w:color w:val="294E1C" w:themeColor="accent1" w:themeShade="7F"/>
    </w:rPr>
  </w:style>
  <w:style w:type="paragraph" w:styleId="Heading6">
    <w:name w:val="heading 6"/>
    <w:basedOn w:val="Normal"/>
    <w:next w:val="Normal"/>
    <w:link w:val="Heading6Char"/>
    <w:uiPriority w:val="9"/>
    <w:semiHidden/>
    <w:unhideWhenUsed/>
    <w:qFormat/>
    <w:rsid w:val="00DC4045"/>
    <w:pPr>
      <w:keepNext/>
      <w:keepLines/>
      <w:spacing w:before="200" w:after="0"/>
      <w:outlineLvl w:val="5"/>
    </w:pPr>
    <w:rPr>
      <w:rFonts w:asciiTheme="majorHAnsi" w:eastAsiaTheme="majorEastAsia" w:hAnsiTheme="majorHAnsi" w:cstheme="majorBidi"/>
      <w:i/>
      <w:iCs/>
      <w:color w:val="294E1C" w:themeColor="accent1" w:themeShade="7F"/>
    </w:rPr>
  </w:style>
  <w:style w:type="paragraph" w:styleId="Heading7">
    <w:name w:val="heading 7"/>
    <w:basedOn w:val="Normal"/>
    <w:next w:val="Normal"/>
    <w:link w:val="Heading7Char"/>
    <w:uiPriority w:val="9"/>
    <w:semiHidden/>
    <w:unhideWhenUsed/>
    <w:qFormat/>
    <w:rsid w:val="00DC4045"/>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DC4045"/>
    <w:pPr>
      <w:keepNext/>
      <w:keepLines/>
      <w:spacing w:before="200" w:after="0"/>
      <w:outlineLvl w:val="7"/>
    </w:pPr>
    <w:rPr>
      <w:rFonts w:asciiTheme="majorHAnsi" w:eastAsiaTheme="majorEastAsia" w:hAnsiTheme="majorHAnsi" w:cstheme="majorBidi"/>
      <w:color w:val="549E39" w:themeColor="accent1"/>
      <w:sz w:val="20"/>
      <w:szCs w:val="20"/>
    </w:rPr>
  </w:style>
  <w:style w:type="paragraph" w:styleId="Heading9">
    <w:name w:val="heading 9"/>
    <w:basedOn w:val="Normal"/>
    <w:next w:val="Normal"/>
    <w:link w:val="Heading9Char"/>
    <w:uiPriority w:val="9"/>
    <w:semiHidden/>
    <w:unhideWhenUsed/>
    <w:qFormat/>
    <w:rsid w:val="00DC4045"/>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868F9"/>
    <w:pPr>
      <w:tabs>
        <w:tab w:val="center" w:pos="4680"/>
        <w:tab w:val="right" w:pos="9360"/>
      </w:tabs>
      <w:spacing w:after="0"/>
    </w:pPr>
  </w:style>
  <w:style w:type="character" w:customStyle="1" w:styleId="HeaderChar">
    <w:name w:val="Header Char"/>
    <w:basedOn w:val="DefaultParagraphFont"/>
    <w:link w:val="Header"/>
    <w:uiPriority w:val="99"/>
    <w:rsid w:val="00A868F9"/>
  </w:style>
  <w:style w:type="paragraph" w:styleId="Footer">
    <w:name w:val="footer"/>
    <w:basedOn w:val="Normal"/>
    <w:link w:val="FooterChar"/>
    <w:uiPriority w:val="99"/>
    <w:unhideWhenUsed/>
    <w:rsid w:val="00A868F9"/>
    <w:pPr>
      <w:tabs>
        <w:tab w:val="center" w:pos="4680"/>
        <w:tab w:val="right" w:pos="9360"/>
      </w:tabs>
      <w:spacing w:after="0"/>
    </w:pPr>
  </w:style>
  <w:style w:type="character" w:customStyle="1" w:styleId="FooterChar">
    <w:name w:val="Footer Char"/>
    <w:basedOn w:val="DefaultParagraphFont"/>
    <w:link w:val="Footer"/>
    <w:uiPriority w:val="99"/>
    <w:rsid w:val="00A868F9"/>
  </w:style>
  <w:style w:type="paragraph" w:styleId="BalloonText">
    <w:name w:val="Balloon Text"/>
    <w:basedOn w:val="Normal"/>
    <w:link w:val="BalloonTextChar"/>
    <w:uiPriority w:val="99"/>
    <w:semiHidden/>
    <w:unhideWhenUsed/>
    <w:rsid w:val="00A868F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868F9"/>
    <w:rPr>
      <w:rFonts w:ascii="Tahoma" w:hAnsi="Tahoma" w:cs="Tahoma"/>
      <w:sz w:val="16"/>
      <w:szCs w:val="16"/>
    </w:rPr>
  </w:style>
  <w:style w:type="paragraph" w:customStyle="1" w:styleId="Title1">
    <w:name w:val="Title1"/>
    <w:rsid w:val="00260F1E"/>
    <w:pPr>
      <w:spacing w:after="360" w:line="240" w:lineRule="auto"/>
      <w:ind w:left="720" w:firstLine="360"/>
      <w:jc w:val="center"/>
      <w:outlineLvl w:val="0"/>
    </w:pPr>
    <w:rPr>
      <w:rFonts w:asciiTheme="majorHAnsi" w:eastAsiaTheme="majorEastAsia" w:hAnsiTheme="majorHAnsi" w:cstheme="majorBidi"/>
      <w:color w:val="3E762A" w:themeColor="accent1" w:themeShade="BF"/>
      <w:sz w:val="80"/>
      <w:szCs w:val="80"/>
      <w:lang w:eastAsia="ja-JP"/>
    </w:rPr>
  </w:style>
  <w:style w:type="table" w:styleId="MediumGrid1-Accent1">
    <w:name w:val="Medium Grid 1 Accent 1"/>
    <w:basedOn w:val="TableNormal"/>
    <w:uiPriority w:val="67"/>
    <w:rsid w:val="008448FE"/>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customStyle="1" w:styleId="04Numbered">
    <w:name w:val="04Numbered"/>
    <w:basedOn w:val="Normal"/>
    <w:rsid w:val="008448FE"/>
    <w:pPr>
      <w:spacing w:after="0"/>
      <w:ind w:left="360"/>
    </w:pPr>
    <w:rPr>
      <w:rFonts w:ascii="Tahoma" w:eastAsia="Times New Roman" w:hAnsi="Tahoma" w:cs="Tahoma"/>
      <w:color w:val="000000"/>
      <w:kern w:val="28"/>
      <w:sz w:val="20"/>
      <w:szCs w:val="20"/>
      <w14:ligatures w14:val="standard"/>
      <w14:cntxtAlts/>
    </w:rPr>
  </w:style>
  <w:style w:type="paragraph" w:customStyle="1" w:styleId="Title2">
    <w:name w:val="Title 2"/>
    <w:rsid w:val="009421B5"/>
    <w:pPr>
      <w:spacing w:after="360" w:line="240" w:lineRule="auto"/>
      <w:ind w:left="1080" w:hanging="360"/>
      <w:jc w:val="center"/>
      <w:outlineLvl w:val="1"/>
    </w:pPr>
    <w:rPr>
      <w:rFonts w:asciiTheme="majorHAnsi" w:eastAsiaTheme="majorEastAsia" w:hAnsiTheme="majorHAnsi" w:cstheme="majorBidi"/>
      <w:color w:val="3E762A" w:themeColor="accent1" w:themeShade="BF"/>
      <w:sz w:val="44"/>
      <w:szCs w:val="44"/>
      <w:lang w:eastAsia="ja-JP"/>
    </w:rPr>
  </w:style>
  <w:style w:type="table" w:styleId="LightShading-Accent5">
    <w:name w:val="Light Shading Accent 5"/>
    <w:basedOn w:val="TableNormal"/>
    <w:uiPriority w:val="60"/>
    <w:rsid w:val="009421B5"/>
    <w:pPr>
      <w:spacing w:after="0" w:line="240" w:lineRule="auto"/>
      <w:ind w:left="1080" w:hanging="360"/>
    </w:pPr>
    <w:rPr>
      <w:color w:val="318B98" w:themeColor="accent5" w:themeShade="BF"/>
    </w:rPr>
    <w:tblPr>
      <w:tblStyleRowBandSize w:val="1"/>
      <w:tblStyleColBandSize w:val="1"/>
      <w:tblBorders>
        <w:top w:val="single" w:sz="8" w:space="0" w:color="4AB5C4" w:themeColor="accent5"/>
        <w:bottom w:val="single" w:sz="8" w:space="0" w:color="4AB5C4" w:themeColor="accent5"/>
      </w:tblBorders>
    </w:tblPr>
    <w:tblStylePr w:type="firstRow">
      <w:pPr>
        <w:spacing w:before="0" w:after="0" w:line="240" w:lineRule="auto"/>
      </w:pPr>
      <w:rPr>
        <w:b/>
        <w:bCs/>
      </w:rPr>
      <w:tblPr/>
      <w:tcPr>
        <w:tcBorders>
          <w:top w:val="single" w:sz="8" w:space="0" w:color="4AB5C4" w:themeColor="accent5"/>
          <w:left w:val="nil"/>
          <w:bottom w:val="single" w:sz="8" w:space="0" w:color="4AB5C4" w:themeColor="accent5"/>
          <w:right w:val="nil"/>
          <w:insideH w:val="nil"/>
          <w:insideV w:val="nil"/>
        </w:tcBorders>
      </w:tcPr>
    </w:tblStylePr>
    <w:tblStylePr w:type="lastRow">
      <w:pPr>
        <w:spacing w:before="0" w:after="0" w:line="240" w:lineRule="auto"/>
      </w:pPr>
      <w:rPr>
        <w:b/>
        <w:bCs/>
      </w:rPr>
      <w:tblPr/>
      <w:tcPr>
        <w:tcBorders>
          <w:top w:val="single" w:sz="8" w:space="0" w:color="4AB5C4" w:themeColor="accent5"/>
          <w:left w:val="nil"/>
          <w:bottom w:val="single" w:sz="8" w:space="0" w:color="4AB5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CF0" w:themeFill="accent5" w:themeFillTint="3F"/>
      </w:tcPr>
    </w:tblStylePr>
    <w:tblStylePr w:type="band1Horz">
      <w:tblPr/>
      <w:tcPr>
        <w:tcBorders>
          <w:left w:val="nil"/>
          <w:right w:val="nil"/>
          <w:insideH w:val="nil"/>
          <w:insideV w:val="nil"/>
        </w:tcBorders>
        <w:shd w:val="clear" w:color="auto" w:fill="D2ECF0" w:themeFill="accent5" w:themeFillTint="3F"/>
      </w:tcPr>
    </w:tblStylePr>
  </w:style>
  <w:style w:type="character" w:customStyle="1" w:styleId="Heading1Char">
    <w:name w:val="Heading 1 Char"/>
    <w:basedOn w:val="DefaultParagraphFont"/>
    <w:link w:val="Heading1"/>
    <w:uiPriority w:val="9"/>
    <w:rsid w:val="00E44EF8"/>
    <w:rPr>
      <w:rFonts w:asciiTheme="majorHAnsi" w:hAnsiTheme="majorHAnsi"/>
      <w:b/>
      <w:sz w:val="56"/>
      <w:szCs w:val="64"/>
    </w:rPr>
  </w:style>
  <w:style w:type="paragraph" w:styleId="TOCHeading">
    <w:name w:val="TOC Heading"/>
    <w:basedOn w:val="Heading1"/>
    <w:next w:val="Normal"/>
    <w:uiPriority w:val="39"/>
    <w:unhideWhenUsed/>
    <w:qFormat/>
    <w:rsid w:val="00DC4045"/>
    <w:pPr>
      <w:outlineLvl w:val="9"/>
    </w:pPr>
  </w:style>
  <w:style w:type="paragraph" w:styleId="TOC1">
    <w:name w:val="toc 1"/>
    <w:basedOn w:val="Normal"/>
    <w:next w:val="Normal"/>
    <w:autoRedefine/>
    <w:uiPriority w:val="39"/>
    <w:unhideWhenUsed/>
    <w:rsid w:val="007F2523"/>
    <w:pPr>
      <w:tabs>
        <w:tab w:val="right" w:leader="dot" w:pos="9350"/>
      </w:tabs>
      <w:spacing w:after="100"/>
      <w:ind w:left="720"/>
    </w:pPr>
  </w:style>
  <w:style w:type="character" w:styleId="Hyperlink">
    <w:name w:val="Hyperlink"/>
    <w:basedOn w:val="DefaultParagraphFont"/>
    <w:uiPriority w:val="99"/>
    <w:unhideWhenUsed/>
    <w:rsid w:val="000F679C"/>
    <w:rPr>
      <w:color w:val="0070C0" w:themeColor="hyperlink"/>
      <w:u w:val="single"/>
    </w:rPr>
  </w:style>
  <w:style w:type="table" w:customStyle="1" w:styleId="MediumGrid1-Accent11">
    <w:name w:val="Medium Grid 1 - Accent 11"/>
    <w:basedOn w:val="TableNormal"/>
    <w:next w:val="MediumGrid1-Accent1"/>
    <w:uiPriority w:val="67"/>
    <w:rsid w:val="007B62D0"/>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customStyle="1" w:styleId="Level1">
    <w:name w:val="Level 1"/>
    <w:rsid w:val="006068E9"/>
    <w:pPr>
      <w:numPr>
        <w:numId w:val="2"/>
      </w:numPr>
      <w:spacing w:before="240" w:after="60" w:line="240" w:lineRule="auto"/>
      <w:outlineLvl w:val="2"/>
    </w:pPr>
    <w:rPr>
      <w:rFonts w:asciiTheme="majorHAnsi" w:eastAsiaTheme="majorEastAsia" w:hAnsiTheme="majorHAnsi" w:cstheme="majorBidi"/>
      <w:b/>
      <w:bCs/>
      <w:color w:val="3E762A" w:themeColor="accent1" w:themeShade="BF"/>
      <w:sz w:val="32"/>
      <w:szCs w:val="28"/>
    </w:rPr>
  </w:style>
  <w:style w:type="table" w:styleId="TableGrid">
    <w:name w:val="Table Grid"/>
    <w:basedOn w:val="TableNormal"/>
    <w:uiPriority w:val="59"/>
    <w:rsid w:val="007B62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C4045"/>
    <w:pPr>
      <w:ind w:left="720"/>
      <w:contextualSpacing/>
    </w:pPr>
  </w:style>
  <w:style w:type="table" w:customStyle="1" w:styleId="MediumGrid1-Accent12">
    <w:name w:val="Medium Grid 1 - Accent 12"/>
    <w:basedOn w:val="TableNormal"/>
    <w:next w:val="MediumGrid1-Accent1"/>
    <w:uiPriority w:val="67"/>
    <w:rsid w:val="00F23806"/>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3">
    <w:name w:val="Medium Grid 1 - Accent 13"/>
    <w:basedOn w:val="TableNormal"/>
    <w:next w:val="MediumGrid1-Accent1"/>
    <w:uiPriority w:val="67"/>
    <w:rsid w:val="00D43981"/>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4">
    <w:name w:val="Medium Grid 1 - Accent 14"/>
    <w:basedOn w:val="TableNormal"/>
    <w:next w:val="MediumGrid1-Accent1"/>
    <w:uiPriority w:val="67"/>
    <w:rsid w:val="00F6116B"/>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styleId="TOC3">
    <w:name w:val="toc 3"/>
    <w:basedOn w:val="Normal"/>
    <w:next w:val="Normal"/>
    <w:autoRedefine/>
    <w:uiPriority w:val="39"/>
    <w:unhideWhenUsed/>
    <w:rsid w:val="00FC2429"/>
    <w:pPr>
      <w:tabs>
        <w:tab w:val="right" w:leader="dot" w:pos="9350"/>
      </w:tabs>
      <w:spacing w:after="0" w:line="240" w:lineRule="auto"/>
      <w:ind w:left="446"/>
    </w:pPr>
  </w:style>
  <w:style w:type="table" w:customStyle="1" w:styleId="MediumGrid1-Accent15">
    <w:name w:val="Medium Grid 1 - Accent 15"/>
    <w:basedOn w:val="TableNormal"/>
    <w:next w:val="MediumGrid1-Accent1"/>
    <w:uiPriority w:val="67"/>
    <w:rsid w:val="001C727B"/>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6">
    <w:name w:val="Medium Grid 1 - Accent 16"/>
    <w:basedOn w:val="TableNormal"/>
    <w:next w:val="MediumGrid1-Accent1"/>
    <w:uiPriority w:val="67"/>
    <w:rsid w:val="003F0C78"/>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styleId="NoSpacing">
    <w:name w:val="No Spacing"/>
    <w:link w:val="NoSpacingChar"/>
    <w:uiPriority w:val="1"/>
    <w:qFormat/>
    <w:rsid w:val="00DC4045"/>
    <w:pPr>
      <w:spacing w:after="0" w:line="240" w:lineRule="auto"/>
    </w:pPr>
  </w:style>
  <w:style w:type="paragraph" w:customStyle="1" w:styleId="FooterOdd">
    <w:name w:val="Footer Odd"/>
    <w:basedOn w:val="Normal"/>
    <w:rsid w:val="00C941EE"/>
    <w:pPr>
      <w:pBdr>
        <w:top w:val="single" w:sz="4" w:space="1" w:color="549E39" w:themeColor="accent1"/>
      </w:pBdr>
      <w:spacing w:after="180" w:line="264" w:lineRule="auto"/>
      <w:jc w:val="right"/>
    </w:pPr>
    <w:rPr>
      <w:rFonts w:cs="Times New Roman"/>
      <w:color w:val="455F51" w:themeColor="text2"/>
      <w:sz w:val="20"/>
      <w:szCs w:val="20"/>
      <w:lang w:eastAsia="ja-JP"/>
    </w:rPr>
  </w:style>
  <w:style w:type="character" w:styleId="CommentReference">
    <w:name w:val="annotation reference"/>
    <w:basedOn w:val="DefaultParagraphFont"/>
    <w:uiPriority w:val="99"/>
    <w:semiHidden/>
    <w:unhideWhenUsed/>
    <w:rsid w:val="00060280"/>
    <w:rPr>
      <w:sz w:val="16"/>
      <w:szCs w:val="16"/>
    </w:rPr>
  </w:style>
  <w:style w:type="paragraph" w:styleId="CommentText">
    <w:name w:val="annotation text"/>
    <w:basedOn w:val="Normal"/>
    <w:link w:val="CommentTextChar"/>
    <w:uiPriority w:val="99"/>
    <w:semiHidden/>
    <w:unhideWhenUsed/>
    <w:rsid w:val="00060280"/>
    <w:rPr>
      <w:sz w:val="20"/>
      <w:szCs w:val="20"/>
    </w:rPr>
  </w:style>
  <w:style w:type="character" w:customStyle="1" w:styleId="CommentTextChar">
    <w:name w:val="Comment Text Char"/>
    <w:basedOn w:val="DefaultParagraphFont"/>
    <w:link w:val="CommentText"/>
    <w:uiPriority w:val="99"/>
    <w:semiHidden/>
    <w:rsid w:val="00060280"/>
    <w:rPr>
      <w:sz w:val="20"/>
      <w:szCs w:val="20"/>
    </w:rPr>
  </w:style>
  <w:style w:type="paragraph" w:styleId="CommentSubject">
    <w:name w:val="annotation subject"/>
    <w:basedOn w:val="CommentText"/>
    <w:next w:val="CommentText"/>
    <w:link w:val="CommentSubjectChar"/>
    <w:uiPriority w:val="99"/>
    <w:semiHidden/>
    <w:unhideWhenUsed/>
    <w:rsid w:val="00060280"/>
    <w:rPr>
      <w:b/>
      <w:bCs/>
    </w:rPr>
  </w:style>
  <w:style w:type="character" w:customStyle="1" w:styleId="CommentSubjectChar">
    <w:name w:val="Comment Subject Char"/>
    <w:basedOn w:val="CommentTextChar"/>
    <w:link w:val="CommentSubject"/>
    <w:uiPriority w:val="99"/>
    <w:semiHidden/>
    <w:rsid w:val="00060280"/>
    <w:rPr>
      <w:b/>
      <w:bCs/>
      <w:sz w:val="20"/>
      <w:szCs w:val="20"/>
    </w:rPr>
  </w:style>
  <w:style w:type="numbering" w:customStyle="1" w:styleId="RSACbullets">
    <w:name w:val="RSAC_bullets"/>
    <w:uiPriority w:val="99"/>
    <w:rsid w:val="00C93ADF"/>
    <w:pPr>
      <w:numPr>
        <w:numId w:val="1"/>
      </w:numPr>
    </w:pPr>
  </w:style>
  <w:style w:type="paragraph" w:styleId="TOC2">
    <w:name w:val="toc 2"/>
    <w:basedOn w:val="Normal"/>
    <w:next w:val="Normal"/>
    <w:autoRedefine/>
    <w:uiPriority w:val="39"/>
    <w:unhideWhenUsed/>
    <w:rsid w:val="00947C49"/>
    <w:pPr>
      <w:spacing w:after="100"/>
      <w:ind w:left="220"/>
    </w:pPr>
    <w:rPr>
      <w:lang w:eastAsia="ja-JP"/>
    </w:rPr>
  </w:style>
  <w:style w:type="character" w:customStyle="1" w:styleId="Heading2Char">
    <w:name w:val="Heading 2 Char"/>
    <w:basedOn w:val="DefaultParagraphFont"/>
    <w:link w:val="Heading2"/>
    <w:uiPriority w:val="9"/>
    <w:semiHidden/>
    <w:rsid w:val="008D3E81"/>
    <w:rPr>
      <w:rFonts w:asciiTheme="majorHAnsi" w:eastAsiaTheme="majorEastAsia" w:hAnsiTheme="majorHAnsi" w:cstheme="majorBidi"/>
      <w:b/>
      <w:bCs/>
      <w:sz w:val="26"/>
      <w:szCs w:val="26"/>
    </w:rPr>
  </w:style>
  <w:style w:type="character" w:customStyle="1" w:styleId="Heading3Char">
    <w:name w:val="Heading 3 Char"/>
    <w:basedOn w:val="DefaultParagraphFont"/>
    <w:link w:val="Heading3"/>
    <w:uiPriority w:val="9"/>
    <w:semiHidden/>
    <w:rsid w:val="00DC4045"/>
    <w:rPr>
      <w:rFonts w:asciiTheme="majorHAnsi" w:eastAsiaTheme="majorEastAsia" w:hAnsiTheme="majorHAnsi" w:cstheme="majorBidi"/>
      <w:b/>
      <w:bCs/>
      <w:color w:val="549E39" w:themeColor="accent1"/>
    </w:rPr>
  </w:style>
  <w:style w:type="character" w:customStyle="1" w:styleId="Heading4Char">
    <w:name w:val="Heading 4 Char"/>
    <w:basedOn w:val="DefaultParagraphFont"/>
    <w:link w:val="Heading4"/>
    <w:uiPriority w:val="9"/>
    <w:semiHidden/>
    <w:rsid w:val="00DC4045"/>
    <w:rPr>
      <w:rFonts w:asciiTheme="majorHAnsi" w:eastAsiaTheme="majorEastAsia" w:hAnsiTheme="majorHAnsi" w:cstheme="majorBidi"/>
      <w:b/>
      <w:bCs/>
      <w:i/>
      <w:iCs/>
      <w:color w:val="549E39" w:themeColor="accent1"/>
    </w:rPr>
  </w:style>
  <w:style w:type="character" w:customStyle="1" w:styleId="Heading5Char">
    <w:name w:val="Heading 5 Char"/>
    <w:basedOn w:val="DefaultParagraphFont"/>
    <w:link w:val="Heading5"/>
    <w:uiPriority w:val="9"/>
    <w:semiHidden/>
    <w:rsid w:val="00DC4045"/>
    <w:rPr>
      <w:rFonts w:asciiTheme="majorHAnsi" w:eastAsiaTheme="majorEastAsia" w:hAnsiTheme="majorHAnsi" w:cstheme="majorBidi"/>
      <w:color w:val="294E1C" w:themeColor="accent1" w:themeShade="7F"/>
    </w:rPr>
  </w:style>
  <w:style w:type="character" w:customStyle="1" w:styleId="Heading6Char">
    <w:name w:val="Heading 6 Char"/>
    <w:basedOn w:val="DefaultParagraphFont"/>
    <w:link w:val="Heading6"/>
    <w:uiPriority w:val="9"/>
    <w:semiHidden/>
    <w:rsid w:val="00DC4045"/>
    <w:rPr>
      <w:rFonts w:asciiTheme="majorHAnsi" w:eastAsiaTheme="majorEastAsia" w:hAnsiTheme="majorHAnsi" w:cstheme="majorBidi"/>
      <w:i/>
      <w:iCs/>
      <w:color w:val="294E1C" w:themeColor="accent1" w:themeShade="7F"/>
    </w:rPr>
  </w:style>
  <w:style w:type="character" w:customStyle="1" w:styleId="Heading7Char">
    <w:name w:val="Heading 7 Char"/>
    <w:basedOn w:val="DefaultParagraphFont"/>
    <w:link w:val="Heading7"/>
    <w:uiPriority w:val="9"/>
    <w:semiHidden/>
    <w:rsid w:val="00DC4045"/>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DC4045"/>
    <w:rPr>
      <w:rFonts w:asciiTheme="majorHAnsi" w:eastAsiaTheme="majorEastAsia" w:hAnsiTheme="majorHAnsi" w:cstheme="majorBidi"/>
      <w:color w:val="549E39" w:themeColor="accent1"/>
      <w:sz w:val="20"/>
      <w:szCs w:val="20"/>
    </w:rPr>
  </w:style>
  <w:style w:type="character" w:customStyle="1" w:styleId="Heading9Char">
    <w:name w:val="Heading 9 Char"/>
    <w:basedOn w:val="DefaultParagraphFont"/>
    <w:link w:val="Heading9"/>
    <w:uiPriority w:val="9"/>
    <w:semiHidden/>
    <w:rsid w:val="00DC4045"/>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DC4045"/>
    <w:pPr>
      <w:spacing w:line="240" w:lineRule="auto"/>
    </w:pPr>
    <w:rPr>
      <w:b/>
      <w:bCs/>
      <w:color w:val="549E39" w:themeColor="accent1"/>
      <w:sz w:val="18"/>
      <w:szCs w:val="18"/>
    </w:rPr>
  </w:style>
  <w:style w:type="paragraph" w:styleId="Title">
    <w:name w:val="Title"/>
    <w:basedOn w:val="Normal"/>
    <w:next w:val="Normal"/>
    <w:link w:val="TitleChar"/>
    <w:uiPriority w:val="10"/>
    <w:qFormat/>
    <w:rsid w:val="00DC4045"/>
    <w:pPr>
      <w:pBdr>
        <w:bottom w:val="single" w:sz="8" w:space="4" w:color="549E39" w:themeColor="accent1"/>
      </w:pBdr>
      <w:spacing w:after="300" w:line="240" w:lineRule="auto"/>
      <w:contextualSpacing/>
    </w:pPr>
    <w:rPr>
      <w:rFonts w:asciiTheme="majorHAnsi" w:eastAsiaTheme="majorEastAsia" w:hAnsiTheme="majorHAnsi" w:cstheme="majorBidi"/>
      <w:color w:val="33473C" w:themeColor="text2" w:themeShade="BF"/>
      <w:spacing w:val="5"/>
      <w:kern w:val="28"/>
      <w:sz w:val="52"/>
      <w:szCs w:val="52"/>
    </w:rPr>
  </w:style>
  <w:style w:type="character" w:customStyle="1" w:styleId="TitleChar">
    <w:name w:val="Title Char"/>
    <w:basedOn w:val="DefaultParagraphFont"/>
    <w:link w:val="Title"/>
    <w:uiPriority w:val="10"/>
    <w:rsid w:val="00DC4045"/>
    <w:rPr>
      <w:rFonts w:asciiTheme="majorHAnsi" w:eastAsiaTheme="majorEastAsia" w:hAnsiTheme="majorHAnsi" w:cstheme="majorBidi"/>
      <w:color w:val="33473C" w:themeColor="text2" w:themeShade="BF"/>
      <w:spacing w:val="5"/>
      <w:kern w:val="28"/>
      <w:sz w:val="52"/>
      <w:szCs w:val="52"/>
    </w:rPr>
  </w:style>
  <w:style w:type="paragraph" w:styleId="Subtitle">
    <w:name w:val="Subtitle"/>
    <w:basedOn w:val="Normal"/>
    <w:next w:val="Normal"/>
    <w:link w:val="SubtitleChar"/>
    <w:uiPriority w:val="11"/>
    <w:qFormat/>
    <w:rsid w:val="00DC4045"/>
    <w:pPr>
      <w:numPr>
        <w:ilvl w:val="1"/>
      </w:numPr>
    </w:pPr>
    <w:rPr>
      <w:rFonts w:asciiTheme="majorHAnsi" w:eastAsiaTheme="majorEastAsia" w:hAnsiTheme="majorHAnsi" w:cstheme="majorBidi"/>
      <w:i/>
      <w:iCs/>
      <w:color w:val="549E39" w:themeColor="accent1"/>
      <w:spacing w:val="15"/>
      <w:sz w:val="24"/>
      <w:szCs w:val="24"/>
    </w:rPr>
  </w:style>
  <w:style w:type="character" w:customStyle="1" w:styleId="SubtitleChar">
    <w:name w:val="Subtitle Char"/>
    <w:basedOn w:val="DefaultParagraphFont"/>
    <w:link w:val="Subtitle"/>
    <w:uiPriority w:val="11"/>
    <w:rsid w:val="00DC4045"/>
    <w:rPr>
      <w:rFonts w:asciiTheme="majorHAnsi" w:eastAsiaTheme="majorEastAsia" w:hAnsiTheme="majorHAnsi" w:cstheme="majorBidi"/>
      <w:i/>
      <w:iCs/>
      <w:color w:val="549E39" w:themeColor="accent1"/>
      <w:spacing w:val="15"/>
      <w:sz w:val="24"/>
      <w:szCs w:val="24"/>
    </w:rPr>
  </w:style>
  <w:style w:type="character" w:styleId="Strong">
    <w:name w:val="Strong"/>
    <w:basedOn w:val="DefaultParagraphFont"/>
    <w:uiPriority w:val="22"/>
    <w:qFormat/>
    <w:rsid w:val="00DC4045"/>
    <w:rPr>
      <w:b/>
      <w:bCs/>
    </w:rPr>
  </w:style>
  <w:style w:type="character" w:styleId="Emphasis">
    <w:name w:val="Emphasis"/>
    <w:basedOn w:val="DefaultParagraphFont"/>
    <w:uiPriority w:val="20"/>
    <w:qFormat/>
    <w:rsid w:val="00DC4045"/>
    <w:rPr>
      <w:i/>
      <w:iCs/>
    </w:rPr>
  </w:style>
  <w:style w:type="paragraph" w:styleId="Quote">
    <w:name w:val="Quote"/>
    <w:basedOn w:val="Normal"/>
    <w:next w:val="Normal"/>
    <w:link w:val="QuoteChar"/>
    <w:uiPriority w:val="29"/>
    <w:qFormat/>
    <w:rsid w:val="00DC4045"/>
    <w:rPr>
      <w:i/>
      <w:iCs/>
      <w:color w:val="000000" w:themeColor="text1"/>
    </w:rPr>
  </w:style>
  <w:style w:type="character" w:customStyle="1" w:styleId="QuoteChar">
    <w:name w:val="Quote Char"/>
    <w:basedOn w:val="DefaultParagraphFont"/>
    <w:link w:val="Quote"/>
    <w:uiPriority w:val="29"/>
    <w:rsid w:val="00DC4045"/>
    <w:rPr>
      <w:i/>
      <w:iCs/>
      <w:color w:val="000000" w:themeColor="text1"/>
    </w:rPr>
  </w:style>
  <w:style w:type="paragraph" w:styleId="IntenseQuote">
    <w:name w:val="Intense Quote"/>
    <w:basedOn w:val="Normal"/>
    <w:next w:val="Normal"/>
    <w:link w:val="IntenseQuoteChar"/>
    <w:uiPriority w:val="30"/>
    <w:qFormat/>
    <w:rsid w:val="00DC4045"/>
    <w:pPr>
      <w:pBdr>
        <w:bottom w:val="single" w:sz="4" w:space="4" w:color="549E39" w:themeColor="accent1"/>
      </w:pBdr>
      <w:spacing w:before="200" w:after="280"/>
      <w:ind w:left="936" w:right="936"/>
    </w:pPr>
    <w:rPr>
      <w:b/>
      <w:bCs/>
      <w:i/>
      <w:iCs/>
      <w:color w:val="549E39" w:themeColor="accent1"/>
    </w:rPr>
  </w:style>
  <w:style w:type="character" w:customStyle="1" w:styleId="IntenseQuoteChar">
    <w:name w:val="Intense Quote Char"/>
    <w:basedOn w:val="DefaultParagraphFont"/>
    <w:link w:val="IntenseQuote"/>
    <w:uiPriority w:val="30"/>
    <w:rsid w:val="00DC4045"/>
    <w:rPr>
      <w:b/>
      <w:bCs/>
      <w:i/>
      <w:iCs/>
      <w:color w:val="549E39" w:themeColor="accent1"/>
    </w:rPr>
  </w:style>
  <w:style w:type="character" w:styleId="SubtleEmphasis">
    <w:name w:val="Subtle Emphasis"/>
    <w:basedOn w:val="DefaultParagraphFont"/>
    <w:uiPriority w:val="19"/>
    <w:qFormat/>
    <w:rsid w:val="00DC4045"/>
    <w:rPr>
      <w:i/>
      <w:iCs/>
      <w:color w:val="808080" w:themeColor="text1" w:themeTint="7F"/>
    </w:rPr>
  </w:style>
  <w:style w:type="character" w:styleId="IntenseEmphasis">
    <w:name w:val="Intense Emphasis"/>
    <w:basedOn w:val="DefaultParagraphFont"/>
    <w:uiPriority w:val="21"/>
    <w:qFormat/>
    <w:rsid w:val="00DC4045"/>
    <w:rPr>
      <w:b/>
      <w:bCs/>
      <w:i/>
      <w:iCs/>
      <w:color w:val="549E39" w:themeColor="accent1"/>
    </w:rPr>
  </w:style>
  <w:style w:type="character" w:styleId="SubtleReference">
    <w:name w:val="Subtle Reference"/>
    <w:basedOn w:val="DefaultParagraphFont"/>
    <w:uiPriority w:val="31"/>
    <w:qFormat/>
    <w:rsid w:val="00DC4045"/>
    <w:rPr>
      <w:smallCaps/>
      <w:color w:val="8AB833" w:themeColor="accent2"/>
      <w:u w:val="single"/>
    </w:rPr>
  </w:style>
  <w:style w:type="character" w:styleId="IntenseReference">
    <w:name w:val="Intense Reference"/>
    <w:basedOn w:val="DefaultParagraphFont"/>
    <w:uiPriority w:val="32"/>
    <w:qFormat/>
    <w:rsid w:val="00DC4045"/>
    <w:rPr>
      <w:b/>
      <w:bCs/>
      <w:smallCaps/>
      <w:color w:val="8AB833" w:themeColor="accent2"/>
      <w:spacing w:val="5"/>
      <w:u w:val="single"/>
    </w:rPr>
  </w:style>
  <w:style w:type="character" w:styleId="BookTitle">
    <w:name w:val="Book Title"/>
    <w:basedOn w:val="DefaultParagraphFont"/>
    <w:uiPriority w:val="33"/>
    <w:qFormat/>
    <w:rsid w:val="00DC4045"/>
    <w:rPr>
      <w:b/>
      <w:bCs/>
      <w:smallCaps/>
      <w:spacing w:val="5"/>
    </w:rPr>
  </w:style>
  <w:style w:type="paragraph" w:customStyle="1" w:styleId="ListA1">
    <w:name w:val="List_A1"/>
    <w:basedOn w:val="ListParagraph"/>
    <w:link w:val="ListA1Char"/>
    <w:qFormat/>
    <w:rsid w:val="007F55A1"/>
    <w:pPr>
      <w:numPr>
        <w:numId w:val="3"/>
      </w:numPr>
      <w:pBdr>
        <w:bottom w:val="single" w:sz="4" w:space="1" w:color="auto"/>
      </w:pBdr>
      <w:spacing w:before="240" w:line="240" w:lineRule="auto"/>
      <w:outlineLvl w:val="0"/>
    </w:pPr>
    <w:rPr>
      <w:rFonts w:asciiTheme="majorHAnsi" w:hAnsiTheme="majorHAnsi"/>
      <w:sz w:val="40"/>
    </w:rPr>
  </w:style>
  <w:style w:type="paragraph" w:customStyle="1" w:styleId="ListA2">
    <w:name w:val="List_A2"/>
    <w:basedOn w:val="NoSpacing"/>
    <w:link w:val="ListA2Char"/>
    <w:qFormat/>
    <w:rsid w:val="007F55A1"/>
    <w:pPr>
      <w:numPr>
        <w:ilvl w:val="1"/>
        <w:numId w:val="3"/>
      </w:numPr>
      <w:spacing w:before="120" w:after="60"/>
      <w:outlineLvl w:val="1"/>
    </w:pPr>
    <w:rPr>
      <w:rFonts w:asciiTheme="majorHAnsi" w:hAnsiTheme="majorHAnsi"/>
      <w:b/>
      <w:sz w:val="28"/>
    </w:rPr>
  </w:style>
  <w:style w:type="character" w:customStyle="1" w:styleId="NoSpacingChar">
    <w:name w:val="No Spacing Char"/>
    <w:basedOn w:val="DefaultParagraphFont"/>
    <w:link w:val="NoSpacing"/>
    <w:uiPriority w:val="1"/>
    <w:rsid w:val="00900DF2"/>
  </w:style>
  <w:style w:type="character" w:customStyle="1" w:styleId="ListA1Char">
    <w:name w:val="List_A1 Char"/>
    <w:basedOn w:val="NoSpacingChar"/>
    <w:link w:val="ListA1"/>
    <w:rsid w:val="007F55A1"/>
    <w:rPr>
      <w:rFonts w:asciiTheme="majorHAnsi" w:hAnsiTheme="majorHAnsi"/>
      <w:sz w:val="40"/>
    </w:rPr>
  </w:style>
  <w:style w:type="paragraph" w:customStyle="1" w:styleId="ListA3">
    <w:name w:val="List_A3"/>
    <w:basedOn w:val="NoSpacing"/>
    <w:link w:val="ListA3Char"/>
    <w:qFormat/>
    <w:rsid w:val="00717739"/>
    <w:pPr>
      <w:numPr>
        <w:ilvl w:val="2"/>
        <w:numId w:val="3"/>
      </w:numPr>
      <w:spacing w:before="60" w:after="60"/>
      <w:outlineLvl w:val="2"/>
    </w:pPr>
    <w:rPr>
      <w:color w:val="000000" w:themeColor="text1"/>
    </w:rPr>
  </w:style>
  <w:style w:type="character" w:customStyle="1" w:styleId="ListA2Char">
    <w:name w:val="List_A2 Char"/>
    <w:basedOn w:val="NoSpacingChar"/>
    <w:link w:val="ListA2"/>
    <w:rsid w:val="007F55A1"/>
    <w:rPr>
      <w:rFonts w:asciiTheme="majorHAnsi" w:hAnsiTheme="majorHAnsi"/>
      <w:b/>
      <w:sz w:val="28"/>
    </w:rPr>
  </w:style>
  <w:style w:type="paragraph" w:customStyle="1" w:styleId="ListA4">
    <w:name w:val="List_A4"/>
    <w:basedOn w:val="NoSpacing"/>
    <w:link w:val="ListA4Char"/>
    <w:qFormat/>
    <w:rsid w:val="00717739"/>
    <w:pPr>
      <w:numPr>
        <w:ilvl w:val="3"/>
        <w:numId w:val="3"/>
      </w:numPr>
      <w:spacing w:before="60" w:after="60"/>
      <w:outlineLvl w:val="3"/>
    </w:pPr>
  </w:style>
  <w:style w:type="character" w:customStyle="1" w:styleId="ListA3Char">
    <w:name w:val="List_A3 Char"/>
    <w:basedOn w:val="NoSpacingChar"/>
    <w:link w:val="ListA3"/>
    <w:rsid w:val="00717739"/>
    <w:rPr>
      <w:color w:val="000000" w:themeColor="text1"/>
    </w:rPr>
  </w:style>
  <w:style w:type="paragraph" w:customStyle="1" w:styleId="ListA5">
    <w:name w:val="List_A5"/>
    <w:basedOn w:val="NoSpacing"/>
    <w:link w:val="ListA5Char"/>
    <w:qFormat/>
    <w:rsid w:val="00717739"/>
    <w:pPr>
      <w:numPr>
        <w:ilvl w:val="4"/>
        <w:numId w:val="3"/>
      </w:numPr>
      <w:spacing w:before="60" w:after="60"/>
      <w:outlineLvl w:val="4"/>
    </w:pPr>
  </w:style>
  <w:style w:type="character" w:customStyle="1" w:styleId="ListA4Char">
    <w:name w:val="List_A4 Char"/>
    <w:basedOn w:val="NoSpacingChar"/>
    <w:link w:val="ListA4"/>
    <w:rsid w:val="00717739"/>
  </w:style>
  <w:style w:type="paragraph" w:customStyle="1" w:styleId="RSACNote">
    <w:name w:val="RSAC_Note"/>
    <w:basedOn w:val="Covertext"/>
    <w:link w:val="RSACNoteChar"/>
    <w:qFormat/>
    <w:rsid w:val="001211D8"/>
    <w:pPr>
      <w:pBdr>
        <w:top w:val="single" w:sz="18" w:space="1" w:color="auto"/>
        <w:left w:val="single" w:sz="18" w:space="4" w:color="auto"/>
        <w:bottom w:val="single" w:sz="18" w:space="1" w:color="auto"/>
        <w:right w:val="single" w:sz="18" w:space="4" w:color="auto"/>
      </w:pBdr>
      <w:shd w:val="clear" w:color="auto" w:fill="CBDFF1"/>
      <w:spacing w:before="120" w:after="120"/>
    </w:pPr>
    <w:rPr>
      <w:i/>
      <w:color w:val="000000" w:themeColor="text1"/>
    </w:rPr>
  </w:style>
  <w:style w:type="character" w:customStyle="1" w:styleId="ListA5Char">
    <w:name w:val="List_A5 Char"/>
    <w:basedOn w:val="NoSpacingChar"/>
    <w:link w:val="ListA5"/>
    <w:rsid w:val="00717739"/>
  </w:style>
  <w:style w:type="character" w:customStyle="1" w:styleId="RSACNoteChar">
    <w:name w:val="RSAC_Note Char"/>
    <w:basedOn w:val="ListA5Char"/>
    <w:link w:val="RSACNote"/>
    <w:rsid w:val="00FE012A"/>
    <w:rPr>
      <w:rFonts w:ascii="Calibri" w:hAnsi="Calibri"/>
      <w:i/>
      <w:color w:val="000000" w:themeColor="text1"/>
      <w:shd w:val="clear" w:color="auto" w:fill="CBDFF1"/>
    </w:rPr>
  </w:style>
  <w:style w:type="character" w:styleId="FollowedHyperlink">
    <w:name w:val="FollowedHyperlink"/>
    <w:basedOn w:val="DefaultParagraphFont"/>
    <w:uiPriority w:val="99"/>
    <w:semiHidden/>
    <w:unhideWhenUsed/>
    <w:rsid w:val="000D5E09"/>
    <w:rPr>
      <w:color w:val="BA6906" w:themeColor="followedHyperlink"/>
      <w:u w:val="single"/>
    </w:rPr>
  </w:style>
  <w:style w:type="paragraph" w:customStyle="1" w:styleId="RSACcongrats">
    <w:name w:val="RSAC_congrats"/>
    <w:basedOn w:val="Normal"/>
    <w:link w:val="RSACcongratsChar"/>
    <w:qFormat/>
    <w:rsid w:val="001211D8"/>
    <w:pPr>
      <w:pBdr>
        <w:top w:val="double" w:sz="4" w:space="1" w:color="auto"/>
        <w:left w:val="double" w:sz="4" w:space="4" w:color="auto"/>
        <w:bottom w:val="double" w:sz="4" w:space="1" w:color="auto"/>
        <w:right w:val="double" w:sz="4" w:space="4" w:color="auto"/>
      </w:pBdr>
      <w:shd w:val="clear" w:color="auto" w:fill="D9D9D9" w:themeFill="background1" w:themeFillShade="D9"/>
      <w:spacing w:before="120" w:after="120" w:line="240" w:lineRule="auto"/>
    </w:pPr>
    <w:rPr>
      <w:sz w:val="24"/>
    </w:rPr>
  </w:style>
  <w:style w:type="paragraph" w:customStyle="1" w:styleId="CoverTitle">
    <w:name w:val="Cover_Title"/>
    <w:basedOn w:val="Normal"/>
    <w:link w:val="CoverTitleChar"/>
    <w:rsid w:val="008C74FA"/>
    <w:pPr>
      <w:pBdr>
        <w:top w:val="threeDEngrave" w:sz="18" w:space="1" w:color="2A4F1C" w:themeColor="accent1" w:themeShade="80"/>
        <w:left w:val="threeDEngrave" w:sz="18" w:space="12" w:color="2A4F1C" w:themeColor="accent1" w:themeShade="80"/>
        <w:bottom w:val="threeDEmboss" w:sz="18" w:space="1" w:color="2A4F1C" w:themeColor="accent1" w:themeShade="80"/>
        <w:right w:val="threeDEmboss" w:sz="18" w:space="4" w:color="2A4F1C" w:themeColor="accent1" w:themeShade="80"/>
      </w:pBdr>
      <w:shd w:val="clear" w:color="auto" w:fill="D9D9D9" w:themeFill="background1" w:themeFillShade="D9"/>
      <w:spacing w:before="120" w:after="0" w:line="240" w:lineRule="auto"/>
      <w:jc w:val="center"/>
      <w:outlineLvl w:val="0"/>
    </w:pPr>
    <w:rPr>
      <w:rFonts w:asciiTheme="majorHAnsi" w:hAnsiTheme="majorHAnsi"/>
      <w:b/>
      <w:color w:val="2A4F1C" w:themeColor="accent1" w:themeShade="80"/>
      <w:sz w:val="56"/>
      <w:szCs w:val="64"/>
    </w:rPr>
  </w:style>
  <w:style w:type="character" w:customStyle="1" w:styleId="RSACcongratsChar">
    <w:name w:val="RSAC_congrats Char"/>
    <w:basedOn w:val="DefaultParagraphFont"/>
    <w:link w:val="RSACcongrats"/>
    <w:rsid w:val="001211D8"/>
    <w:rPr>
      <w:sz w:val="24"/>
      <w:shd w:val="clear" w:color="auto" w:fill="D9D9D9" w:themeFill="background1" w:themeFillShade="D9"/>
    </w:rPr>
  </w:style>
  <w:style w:type="character" w:customStyle="1" w:styleId="CoverTitleChar">
    <w:name w:val="Cover_Title Char"/>
    <w:basedOn w:val="DefaultParagraphFont"/>
    <w:link w:val="CoverTitle"/>
    <w:rsid w:val="008C74FA"/>
    <w:rPr>
      <w:rFonts w:asciiTheme="majorHAnsi" w:hAnsiTheme="majorHAnsi"/>
      <w:b/>
      <w:color w:val="2A4F1C" w:themeColor="accent1" w:themeShade="80"/>
      <w:sz w:val="56"/>
      <w:szCs w:val="64"/>
      <w:shd w:val="clear" w:color="auto" w:fill="D9D9D9" w:themeFill="background1" w:themeFillShade="D9"/>
    </w:rPr>
  </w:style>
  <w:style w:type="paragraph" w:customStyle="1" w:styleId="CoverHeader">
    <w:name w:val="Cover_Header"/>
    <w:link w:val="CoverHeaderChar"/>
    <w:qFormat/>
    <w:rsid w:val="003C339E"/>
    <w:pPr>
      <w:shd w:val="clear" w:color="auto" w:fill="FFFFFF" w:themeFill="background1"/>
      <w:spacing w:before="240" w:after="0" w:line="240" w:lineRule="auto"/>
    </w:pPr>
    <w:rPr>
      <w:b/>
      <w:sz w:val="28"/>
      <w:szCs w:val="28"/>
    </w:rPr>
  </w:style>
  <w:style w:type="paragraph" w:customStyle="1" w:styleId="Covertext">
    <w:name w:val="Cover_text"/>
    <w:link w:val="CovertextChar"/>
    <w:qFormat/>
    <w:rsid w:val="00E44EF8"/>
    <w:pPr>
      <w:shd w:val="clear" w:color="auto" w:fill="FFFFFF" w:themeFill="background1"/>
      <w:spacing w:after="60" w:line="240" w:lineRule="auto"/>
    </w:pPr>
    <w:rPr>
      <w:rFonts w:ascii="Calibri" w:hAnsi="Calibri"/>
    </w:rPr>
  </w:style>
  <w:style w:type="character" w:customStyle="1" w:styleId="CoverHeaderChar">
    <w:name w:val="Cover_Header Char"/>
    <w:basedOn w:val="DefaultParagraphFont"/>
    <w:link w:val="CoverHeader"/>
    <w:rsid w:val="003C339E"/>
    <w:rPr>
      <w:b/>
      <w:sz w:val="28"/>
      <w:szCs w:val="28"/>
      <w:shd w:val="clear" w:color="auto" w:fill="FFFFFF" w:themeFill="background1"/>
    </w:rPr>
  </w:style>
  <w:style w:type="paragraph" w:customStyle="1" w:styleId="Listdescript">
    <w:name w:val="List_descript"/>
    <w:basedOn w:val="Normal"/>
    <w:link w:val="ListdescriptChar"/>
    <w:qFormat/>
    <w:rsid w:val="008B64B5"/>
    <w:pPr>
      <w:spacing w:before="60" w:after="60" w:line="240" w:lineRule="auto"/>
    </w:pPr>
  </w:style>
  <w:style w:type="character" w:customStyle="1" w:styleId="CovertextChar">
    <w:name w:val="Cover_text Char"/>
    <w:basedOn w:val="DefaultParagraphFont"/>
    <w:link w:val="Covertext"/>
    <w:rsid w:val="00E44EF8"/>
    <w:rPr>
      <w:rFonts w:ascii="Calibri" w:hAnsi="Calibri"/>
      <w:shd w:val="clear" w:color="auto" w:fill="FFFFFF" w:themeFill="background1"/>
    </w:rPr>
  </w:style>
  <w:style w:type="character" w:customStyle="1" w:styleId="ListdescriptChar">
    <w:name w:val="List_descript Char"/>
    <w:basedOn w:val="DefaultParagraphFont"/>
    <w:link w:val="Listdescript"/>
    <w:rsid w:val="008B64B5"/>
  </w:style>
  <w:style w:type="paragraph" w:customStyle="1" w:styleId="Graphic">
    <w:name w:val="Graphic"/>
    <w:link w:val="GraphicChar"/>
    <w:rsid w:val="00CC5732"/>
    <w:pPr>
      <w:spacing w:before="60" w:after="60" w:line="240" w:lineRule="auto"/>
      <w:jc w:val="center"/>
    </w:pPr>
    <w:rPr>
      <w:b/>
      <w:szCs w:val="28"/>
    </w:rPr>
  </w:style>
  <w:style w:type="character" w:customStyle="1" w:styleId="GraphicChar">
    <w:name w:val="Graphic Char"/>
    <w:basedOn w:val="DefaultParagraphFont"/>
    <w:link w:val="Graphic"/>
    <w:rsid w:val="00CC5732"/>
    <w:rPr>
      <w:b/>
      <w:szCs w:val="28"/>
    </w:rPr>
  </w:style>
  <w:style w:type="paragraph" w:customStyle="1" w:styleId="Listtext">
    <w:name w:val="List_text"/>
    <w:basedOn w:val="Normal"/>
    <w:link w:val="ListtextChar"/>
    <w:qFormat/>
    <w:rsid w:val="008D3E81"/>
    <w:pPr>
      <w:ind w:left="360"/>
    </w:pPr>
  </w:style>
  <w:style w:type="character" w:customStyle="1" w:styleId="ListtextChar">
    <w:name w:val="List_text Char"/>
    <w:basedOn w:val="DefaultParagraphFont"/>
    <w:link w:val="Listtext"/>
    <w:rsid w:val="008D3E81"/>
  </w:style>
  <w:style w:type="paragraph" w:customStyle="1" w:styleId="BlueBoxFULL">
    <w:name w:val="*  Blue Box FULL"/>
    <w:basedOn w:val="Normal"/>
    <w:qFormat/>
    <w:rsid w:val="00A91725"/>
    <w:pPr>
      <w:pBdr>
        <w:top w:val="single" w:sz="4" w:space="7" w:color="B7DFA8" w:themeColor="accent1" w:themeTint="66"/>
        <w:left w:val="single" w:sz="4" w:space="7" w:color="B7DFA8" w:themeColor="accent1" w:themeTint="66"/>
        <w:bottom w:val="single" w:sz="4" w:space="7" w:color="B7DFA8" w:themeColor="accent1" w:themeTint="66"/>
        <w:right w:val="single" w:sz="4" w:space="7" w:color="B7DFA8" w:themeColor="accent1" w:themeTint="66"/>
      </w:pBdr>
      <w:shd w:val="clear" w:color="auto" w:fill="B7DFA8" w:themeFill="accent1" w:themeFillTint="66"/>
      <w:spacing w:before="120" w:after="240" w:line="240" w:lineRule="auto"/>
      <w:ind w:left="288"/>
      <w:jc w:val="both"/>
    </w:pPr>
    <w:rPr>
      <w:rFonts w:eastAsiaTheme="minorHAnsi"/>
      <w:sz w:val="24"/>
      <w:szCs w:val="24"/>
    </w:rPr>
  </w:style>
  <w:style w:type="paragraph" w:customStyle="1" w:styleId="1steps">
    <w:name w:val="* 1. steps"/>
    <w:basedOn w:val="Normal"/>
    <w:link w:val="1stepsChar"/>
    <w:qFormat/>
    <w:rsid w:val="00A91725"/>
    <w:pPr>
      <w:numPr>
        <w:numId w:val="6"/>
      </w:numPr>
      <w:spacing w:before="100" w:beforeAutospacing="1" w:after="100" w:afterAutospacing="1"/>
      <w:contextualSpacing/>
    </w:pPr>
    <w:rPr>
      <w:rFonts w:eastAsiaTheme="minorHAnsi"/>
      <w:sz w:val="24"/>
      <w:szCs w:val="24"/>
    </w:rPr>
  </w:style>
  <w:style w:type="character" w:customStyle="1" w:styleId="1stepsChar">
    <w:name w:val="* 1. steps Char"/>
    <w:basedOn w:val="DefaultParagraphFont"/>
    <w:link w:val="1steps"/>
    <w:rsid w:val="00A91725"/>
    <w:rPr>
      <w:rFonts w:eastAsiaTheme="minorHAnsi"/>
      <w:sz w:val="24"/>
      <w:szCs w:val="24"/>
    </w:rPr>
  </w:style>
  <w:style w:type="paragraph" w:customStyle="1" w:styleId="CircleBullet">
    <w:name w:val="* Circle Bullet"/>
    <w:basedOn w:val="ListParagraph"/>
    <w:link w:val="CircleBulletChar"/>
    <w:qFormat/>
    <w:rsid w:val="00A91725"/>
    <w:pPr>
      <w:numPr>
        <w:numId w:val="7"/>
      </w:numPr>
      <w:spacing w:before="100" w:beforeAutospacing="1" w:after="100" w:afterAutospacing="1"/>
    </w:pPr>
    <w:rPr>
      <w:rFonts w:eastAsiaTheme="minorHAnsi"/>
      <w:sz w:val="24"/>
      <w:szCs w:val="24"/>
    </w:rPr>
  </w:style>
  <w:style w:type="character" w:customStyle="1" w:styleId="CircleBulletChar">
    <w:name w:val="* Circle Bullet Char"/>
    <w:basedOn w:val="DefaultParagraphFont"/>
    <w:link w:val="CircleBullet"/>
    <w:rsid w:val="00A91725"/>
    <w:rPr>
      <w:rFonts w:eastAsiaTheme="minorHAnsi"/>
      <w:sz w:val="24"/>
      <w:szCs w:val="24"/>
    </w:rPr>
  </w:style>
  <w:style w:type="paragraph" w:customStyle="1" w:styleId="DotBullet">
    <w:name w:val="* Dot Bullet"/>
    <w:basedOn w:val="ListParagraph"/>
    <w:link w:val="DotBulletChar"/>
    <w:qFormat/>
    <w:rsid w:val="00A91725"/>
    <w:pPr>
      <w:numPr>
        <w:numId w:val="11"/>
      </w:numPr>
      <w:spacing w:before="100" w:beforeAutospacing="1" w:after="0" w:line="340" w:lineRule="exact"/>
    </w:pPr>
    <w:rPr>
      <w:rFonts w:eastAsiaTheme="minorHAnsi"/>
      <w:sz w:val="24"/>
      <w:szCs w:val="24"/>
    </w:rPr>
  </w:style>
  <w:style w:type="character" w:customStyle="1" w:styleId="DotBulletChar">
    <w:name w:val="* Dot Bullet Char"/>
    <w:basedOn w:val="DefaultParagraphFont"/>
    <w:link w:val="DotBullet"/>
    <w:rsid w:val="00A91725"/>
    <w:rPr>
      <w:rFonts w:eastAsiaTheme="minorHAnsi"/>
      <w:sz w:val="24"/>
      <w:szCs w:val="24"/>
    </w:rPr>
  </w:style>
  <w:style w:type="paragraph" w:customStyle="1" w:styleId="HighlightGreyFULL">
    <w:name w:val="* Highlight Grey FULL"/>
    <w:basedOn w:val="Normal"/>
    <w:next w:val="Normal"/>
    <w:qFormat/>
    <w:rsid w:val="00A91725"/>
    <w:pPr>
      <w:pBdr>
        <w:top w:val="single" w:sz="4" w:space="7" w:color="auto"/>
        <w:left w:val="single" w:sz="4" w:space="7" w:color="auto"/>
        <w:bottom w:val="single" w:sz="4" w:space="7" w:color="auto"/>
        <w:right w:val="single" w:sz="4" w:space="7" w:color="auto"/>
      </w:pBdr>
      <w:shd w:val="clear" w:color="auto" w:fill="D9D9D9" w:themeFill="background1" w:themeFillShade="D9"/>
      <w:spacing w:before="120" w:after="240" w:line="240" w:lineRule="auto"/>
      <w:ind w:left="288"/>
      <w:jc w:val="both"/>
    </w:pPr>
    <w:rPr>
      <w:rFonts w:eastAsiaTheme="minorHAnsi"/>
      <w:sz w:val="24"/>
      <w:szCs w:val="24"/>
    </w:rPr>
  </w:style>
  <w:style w:type="paragraph" w:customStyle="1" w:styleId="MainContent">
    <w:name w:val="* Main Content"/>
    <w:basedOn w:val="Normal"/>
    <w:link w:val="MainContentChar"/>
    <w:rsid w:val="00A91725"/>
    <w:pPr>
      <w:spacing w:before="240" w:beforeAutospacing="1" w:after="480"/>
      <w:ind w:right="720"/>
    </w:pPr>
    <w:rPr>
      <w:rFonts w:eastAsiaTheme="minorHAnsi"/>
      <w:i/>
      <w:noProof/>
      <w:sz w:val="24"/>
      <w:szCs w:val="24"/>
    </w:rPr>
  </w:style>
  <w:style w:type="character" w:customStyle="1" w:styleId="MainContentChar">
    <w:name w:val="* Main Content Char"/>
    <w:basedOn w:val="DefaultParagraphFont"/>
    <w:link w:val="MainContent"/>
    <w:rsid w:val="00A91725"/>
    <w:rPr>
      <w:rFonts w:eastAsiaTheme="minorHAnsi"/>
      <w:i/>
      <w:noProof/>
      <w:sz w:val="24"/>
      <w:szCs w:val="24"/>
    </w:rPr>
  </w:style>
  <w:style w:type="paragraph" w:customStyle="1" w:styleId="Indent">
    <w:name w:val="* Indent"/>
    <w:basedOn w:val="MainContent"/>
    <w:link w:val="IndentChar"/>
    <w:qFormat/>
    <w:rsid w:val="00A91725"/>
  </w:style>
  <w:style w:type="character" w:customStyle="1" w:styleId="IndentChar">
    <w:name w:val="* Indent Char"/>
    <w:basedOn w:val="MainContentChar"/>
    <w:link w:val="Indent"/>
    <w:rsid w:val="00A91725"/>
    <w:rPr>
      <w:rFonts w:eastAsiaTheme="minorHAnsi"/>
      <w:i/>
      <w:noProof/>
      <w:sz w:val="24"/>
      <w:szCs w:val="24"/>
    </w:rPr>
  </w:style>
  <w:style w:type="paragraph" w:customStyle="1" w:styleId="SectionHeading">
    <w:name w:val="* Section Heading"/>
    <w:basedOn w:val="Heading2"/>
    <w:autoRedefine/>
    <w:qFormat/>
    <w:rsid w:val="00A91725"/>
    <w:pPr>
      <w:shd w:val="clear" w:color="auto" w:fill="F2F2F2" w:themeFill="background1" w:themeFillShade="F2"/>
      <w:spacing w:before="100" w:beforeAutospacing="1" w:after="100" w:afterAutospacing="1"/>
    </w:pPr>
    <w:rPr>
      <w:color w:val="549E39" w:themeColor="accent1"/>
      <w:sz w:val="28"/>
      <w:szCs w:val="28"/>
    </w:rPr>
  </w:style>
  <w:style w:type="paragraph" w:customStyle="1" w:styleId="TableofContentHeading">
    <w:name w:val="* Table of Content Heading"/>
    <w:basedOn w:val="Normal"/>
    <w:qFormat/>
    <w:rsid w:val="00A91725"/>
    <w:pPr>
      <w:keepNext/>
      <w:keepLines/>
      <w:spacing w:before="360" w:after="100" w:afterAutospacing="1"/>
    </w:pPr>
    <w:rPr>
      <w:rFonts w:asciiTheme="majorHAnsi" w:eastAsiaTheme="majorEastAsia" w:hAnsiTheme="majorHAnsi" w:cstheme="majorBidi"/>
      <w:b/>
      <w:bCs/>
      <w:color w:val="3E762A" w:themeColor="accent1" w:themeShade="BF"/>
      <w:sz w:val="28"/>
      <w:szCs w:val="28"/>
      <w:lang w:eastAsia="ja-JP"/>
    </w:rPr>
  </w:style>
  <w:style w:type="paragraph" w:customStyle="1" w:styleId="TitleHeader">
    <w:name w:val="* Title Header"/>
    <w:basedOn w:val="Normal"/>
    <w:next w:val="Normal"/>
    <w:autoRedefine/>
    <w:qFormat/>
    <w:rsid w:val="00A91725"/>
    <w:pPr>
      <w:shd w:val="clear" w:color="auto" w:fill="B7DFA8" w:themeFill="accent1" w:themeFillTint="66"/>
      <w:spacing w:before="100" w:beforeAutospacing="1" w:after="100" w:afterAutospacing="1"/>
      <w:jc w:val="center"/>
    </w:pPr>
    <w:rPr>
      <w:rFonts w:eastAsiaTheme="minorHAnsi"/>
      <w:sz w:val="56"/>
      <w:szCs w:val="56"/>
    </w:rPr>
  </w:style>
  <w:style w:type="paragraph" w:customStyle="1" w:styleId="asteps">
    <w:name w:val="*a. steps"/>
    <w:basedOn w:val="1steps"/>
    <w:qFormat/>
    <w:rsid w:val="00A91725"/>
    <w:pPr>
      <w:numPr>
        <w:numId w:val="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8138816">
      <w:bodyDiv w:val="1"/>
      <w:marLeft w:val="0"/>
      <w:marRight w:val="0"/>
      <w:marTop w:val="0"/>
      <w:marBottom w:val="0"/>
      <w:divBdr>
        <w:top w:val="none" w:sz="0" w:space="0" w:color="auto"/>
        <w:left w:val="none" w:sz="0" w:space="0" w:color="auto"/>
        <w:bottom w:val="none" w:sz="0" w:space="0" w:color="auto"/>
        <w:right w:val="none" w:sz="0" w:space="0" w:color="auto"/>
      </w:divBdr>
    </w:div>
    <w:div w:id="156775294">
      <w:bodyDiv w:val="1"/>
      <w:marLeft w:val="0"/>
      <w:marRight w:val="0"/>
      <w:marTop w:val="0"/>
      <w:marBottom w:val="0"/>
      <w:divBdr>
        <w:top w:val="none" w:sz="0" w:space="0" w:color="auto"/>
        <w:left w:val="none" w:sz="0" w:space="0" w:color="auto"/>
        <w:bottom w:val="none" w:sz="0" w:space="0" w:color="auto"/>
        <w:right w:val="none" w:sz="0" w:space="0" w:color="auto"/>
      </w:divBdr>
    </w:div>
    <w:div w:id="523783549">
      <w:bodyDiv w:val="1"/>
      <w:marLeft w:val="0"/>
      <w:marRight w:val="0"/>
      <w:marTop w:val="0"/>
      <w:marBottom w:val="0"/>
      <w:divBdr>
        <w:top w:val="none" w:sz="0" w:space="0" w:color="auto"/>
        <w:left w:val="none" w:sz="0" w:space="0" w:color="auto"/>
        <w:bottom w:val="none" w:sz="0" w:space="0" w:color="auto"/>
        <w:right w:val="none" w:sz="0" w:space="0" w:color="auto"/>
      </w:divBdr>
    </w:div>
    <w:div w:id="537858028">
      <w:bodyDiv w:val="1"/>
      <w:marLeft w:val="0"/>
      <w:marRight w:val="0"/>
      <w:marTop w:val="0"/>
      <w:marBottom w:val="0"/>
      <w:divBdr>
        <w:top w:val="none" w:sz="0" w:space="0" w:color="auto"/>
        <w:left w:val="none" w:sz="0" w:space="0" w:color="auto"/>
        <w:bottom w:val="none" w:sz="0" w:space="0" w:color="auto"/>
        <w:right w:val="none" w:sz="0" w:space="0" w:color="auto"/>
      </w:divBdr>
    </w:div>
    <w:div w:id="686903714">
      <w:bodyDiv w:val="1"/>
      <w:marLeft w:val="0"/>
      <w:marRight w:val="0"/>
      <w:marTop w:val="0"/>
      <w:marBottom w:val="0"/>
      <w:divBdr>
        <w:top w:val="none" w:sz="0" w:space="0" w:color="auto"/>
        <w:left w:val="none" w:sz="0" w:space="0" w:color="auto"/>
        <w:bottom w:val="none" w:sz="0" w:space="0" w:color="auto"/>
        <w:right w:val="none" w:sz="0" w:space="0" w:color="auto"/>
      </w:divBdr>
    </w:div>
    <w:div w:id="731075694">
      <w:bodyDiv w:val="1"/>
      <w:marLeft w:val="0"/>
      <w:marRight w:val="0"/>
      <w:marTop w:val="0"/>
      <w:marBottom w:val="0"/>
      <w:divBdr>
        <w:top w:val="none" w:sz="0" w:space="0" w:color="auto"/>
        <w:left w:val="none" w:sz="0" w:space="0" w:color="auto"/>
        <w:bottom w:val="none" w:sz="0" w:space="0" w:color="auto"/>
        <w:right w:val="none" w:sz="0" w:space="0" w:color="auto"/>
      </w:divBdr>
    </w:div>
    <w:div w:id="769160465">
      <w:bodyDiv w:val="1"/>
      <w:marLeft w:val="0"/>
      <w:marRight w:val="0"/>
      <w:marTop w:val="0"/>
      <w:marBottom w:val="0"/>
      <w:divBdr>
        <w:top w:val="none" w:sz="0" w:space="0" w:color="auto"/>
        <w:left w:val="none" w:sz="0" w:space="0" w:color="auto"/>
        <w:bottom w:val="none" w:sz="0" w:space="0" w:color="auto"/>
        <w:right w:val="none" w:sz="0" w:space="0" w:color="auto"/>
      </w:divBdr>
    </w:div>
    <w:div w:id="1030958966">
      <w:bodyDiv w:val="1"/>
      <w:marLeft w:val="0"/>
      <w:marRight w:val="0"/>
      <w:marTop w:val="0"/>
      <w:marBottom w:val="0"/>
      <w:divBdr>
        <w:top w:val="none" w:sz="0" w:space="0" w:color="auto"/>
        <w:left w:val="none" w:sz="0" w:space="0" w:color="auto"/>
        <w:bottom w:val="none" w:sz="0" w:space="0" w:color="auto"/>
        <w:right w:val="none" w:sz="0" w:space="0" w:color="auto"/>
      </w:divBdr>
    </w:div>
    <w:div w:id="1033847562">
      <w:bodyDiv w:val="1"/>
      <w:marLeft w:val="0"/>
      <w:marRight w:val="0"/>
      <w:marTop w:val="0"/>
      <w:marBottom w:val="0"/>
      <w:divBdr>
        <w:top w:val="none" w:sz="0" w:space="0" w:color="auto"/>
        <w:left w:val="none" w:sz="0" w:space="0" w:color="auto"/>
        <w:bottom w:val="none" w:sz="0" w:space="0" w:color="auto"/>
        <w:right w:val="none" w:sz="0" w:space="0" w:color="auto"/>
      </w:divBdr>
    </w:div>
    <w:div w:id="1039207258">
      <w:bodyDiv w:val="1"/>
      <w:marLeft w:val="0"/>
      <w:marRight w:val="0"/>
      <w:marTop w:val="0"/>
      <w:marBottom w:val="0"/>
      <w:divBdr>
        <w:top w:val="none" w:sz="0" w:space="0" w:color="auto"/>
        <w:left w:val="none" w:sz="0" w:space="0" w:color="auto"/>
        <w:bottom w:val="none" w:sz="0" w:space="0" w:color="auto"/>
        <w:right w:val="none" w:sz="0" w:space="0" w:color="auto"/>
      </w:divBdr>
    </w:div>
    <w:div w:id="1355307192">
      <w:bodyDiv w:val="1"/>
      <w:marLeft w:val="0"/>
      <w:marRight w:val="0"/>
      <w:marTop w:val="0"/>
      <w:marBottom w:val="0"/>
      <w:divBdr>
        <w:top w:val="none" w:sz="0" w:space="0" w:color="auto"/>
        <w:left w:val="none" w:sz="0" w:space="0" w:color="auto"/>
        <w:bottom w:val="none" w:sz="0" w:space="0" w:color="auto"/>
        <w:right w:val="none" w:sz="0" w:space="0" w:color="auto"/>
      </w:divBdr>
    </w:div>
    <w:div w:id="1408069825">
      <w:bodyDiv w:val="1"/>
      <w:marLeft w:val="0"/>
      <w:marRight w:val="0"/>
      <w:marTop w:val="0"/>
      <w:marBottom w:val="0"/>
      <w:divBdr>
        <w:top w:val="none" w:sz="0" w:space="0" w:color="auto"/>
        <w:left w:val="none" w:sz="0" w:space="0" w:color="auto"/>
        <w:bottom w:val="none" w:sz="0" w:space="0" w:color="auto"/>
        <w:right w:val="none" w:sz="0" w:space="0" w:color="auto"/>
      </w:divBdr>
    </w:div>
    <w:div w:id="1434940251">
      <w:bodyDiv w:val="1"/>
      <w:marLeft w:val="0"/>
      <w:marRight w:val="0"/>
      <w:marTop w:val="0"/>
      <w:marBottom w:val="0"/>
      <w:divBdr>
        <w:top w:val="none" w:sz="0" w:space="0" w:color="auto"/>
        <w:left w:val="none" w:sz="0" w:space="0" w:color="auto"/>
        <w:bottom w:val="none" w:sz="0" w:space="0" w:color="auto"/>
        <w:right w:val="none" w:sz="0" w:space="0" w:color="auto"/>
      </w:divBdr>
    </w:div>
    <w:div w:id="2031904814">
      <w:bodyDiv w:val="1"/>
      <w:marLeft w:val="0"/>
      <w:marRight w:val="0"/>
      <w:marTop w:val="0"/>
      <w:marBottom w:val="0"/>
      <w:divBdr>
        <w:top w:val="none" w:sz="0" w:space="0" w:color="auto"/>
        <w:left w:val="none" w:sz="0" w:space="0" w:color="auto"/>
        <w:bottom w:val="none" w:sz="0" w:space="0" w:color="auto"/>
        <w:right w:val="none" w:sz="0" w:space="0" w:color="auto"/>
      </w:divBdr>
    </w:div>
    <w:div w:id="21345927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footer" Target="footer1.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2.png"/></Relationships>
</file>

<file path=word/_rels/footer2.xml.rels><?xml version="1.0" encoding="UTF-8" standalone="yes"?>
<Relationships xmlns="http://schemas.openxmlformats.org/package/2006/relationships"><Relationship Id="rId1" Type="http://schemas.openxmlformats.org/officeDocument/2006/relationships/image" Target="media/image32.png"/></Relationships>
</file>

<file path=word/_rels/header1.xml.rels><?xml version="1.0" encoding="UTF-8" standalone="yes"?>
<Relationships xmlns="http://schemas.openxmlformats.org/package/2006/relationships"><Relationship Id="rId1" Type="http://schemas.openxmlformats.org/officeDocument/2006/relationships/image" Target="media/image31.emf"/></Relationships>
</file>

<file path=word/_rels/header2.xml.rels><?xml version="1.0" encoding="UTF-8" standalone="yes"?>
<Relationships xmlns="http://schemas.openxmlformats.org/package/2006/relationships"><Relationship Id="rId1" Type="http://schemas.openxmlformats.org/officeDocument/2006/relationships/image" Target="media/image31.emf"/></Relationships>
</file>

<file path=word/theme/theme1.xml><?xml version="1.0" encoding="utf-8"?>
<a:theme xmlns:a="http://schemas.openxmlformats.org/drawingml/2006/main" name="Office Theme">
  <a:themeElements>
    <a:clrScheme name="Custom 4">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0070C0"/>
      </a:hlink>
      <a:folHlink>
        <a:srgbClr val="BA6906"/>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4E8E8A-FB8D-48C4-9D8E-B7FA8DDBF9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94</TotalTime>
  <Pages>16</Pages>
  <Words>1191</Words>
  <Characters>6790</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Exercise 1: Feature Mapping</vt:lpstr>
    </vt:vector>
  </TitlesOfParts>
  <Company>USDA Forest Service</Company>
  <LinksUpToDate>false</LinksUpToDate>
  <CharactersWithSpaces>7966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Exercise 1: Feature Mapping</dc:title>
  <dc:subject>Remote Sensing Exercise</dc:subject>
  <dc:creator>USDA Forest Service;jwebb02@fs.fed.us</dc:creator>
  <cp:lastModifiedBy>Oles, Lara -FS</cp:lastModifiedBy>
  <cp:revision>5</cp:revision>
  <cp:lastPrinted>2016-04-04T19:46:00Z</cp:lastPrinted>
  <dcterms:created xsi:type="dcterms:W3CDTF">2021-04-21T23:00:00Z</dcterms:created>
  <dcterms:modified xsi:type="dcterms:W3CDTF">2021-04-22T02:51:00Z</dcterms:modified>
</cp:coreProperties>
</file>